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E3" w:rsidRPr="0079144F" w:rsidRDefault="00FC60E3" w:rsidP="00FC60E3">
      <w:pPr>
        <w:spacing w:line="360" w:lineRule="auto"/>
        <w:jc w:val="both"/>
      </w:pPr>
    </w:p>
    <w:p w:rsidR="00FC60E3" w:rsidRPr="0079144F" w:rsidRDefault="00FC60E3" w:rsidP="00FC60E3">
      <w:pPr>
        <w:spacing w:line="276" w:lineRule="auto"/>
        <w:jc w:val="center"/>
        <w:rPr>
          <w:noProof/>
          <w:sz w:val="28"/>
          <w:szCs w:val="28"/>
        </w:rPr>
      </w:pPr>
      <w:r w:rsidRPr="0079144F">
        <w:rPr>
          <w:noProof/>
        </w:rPr>
        <w:drawing>
          <wp:anchor distT="0" distB="0" distL="114300" distR="114300" simplePos="0" relativeHeight="251659264" behindDoc="1" locked="0" layoutInCell="1" allowOverlap="1" wp14:anchorId="09703E2F" wp14:editId="320E51D0">
            <wp:simplePos x="0" y="0"/>
            <wp:positionH relativeFrom="column">
              <wp:posOffset>137795</wp:posOffset>
            </wp:positionH>
            <wp:positionV relativeFrom="paragraph">
              <wp:posOffset>20320</wp:posOffset>
            </wp:positionV>
            <wp:extent cx="6286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945" y="21000"/>
                <wp:lineTo x="20945" y="0"/>
                <wp:lineTo x="0" y="0"/>
              </wp:wrapPolygon>
            </wp:wrapThrough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144F">
        <w:rPr>
          <w:noProof/>
          <w:sz w:val="28"/>
          <w:szCs w:val="28"/>
        </w:rPr>
        <w:t xml:space="preserve">МИНИСТЕРСТВО </w:t>
      </w:r>
      <w:r>
        <w:rPr>
          <w:noProof/>
          <w:sz w:val="28"/>
          <w:szCs w:val="28"/>
        </w:rPr>
        <w:t>НАУКИ И ВЫСШЕГО ОБРАЗОВАНИЯ</w:t>
      </w:r>
      <w:r w:rsidRPr="0079144F">
        <w:rPr>
          <w:noProof/>
          <w:sz w:val="28"/>
          <w:szCs w:val="28"/>
        </w:rPr>
        <w:t xml:space="preserve"> РОССИЙСКОЙ ФЕДЕРАЦИИ</w:t>
      </w:r>
    </w:p>
    <w:p w:rsidR="00FC60E3" w:rsidRPr="0079144F" w:rsidRDefault="00FC60E3" w:rsidP="00FC60E3">
      <w:pPr>
        <w:spacing w:line="276" w:lineRule="auto"/>
        <w:ind w:left="1985"/>
        <w:jc w:val="center"/>
        <w:rPr>
          <w:b/>
          <w:bCs/>
          <w:noProof/>
          <w:sz w:val="28"/>
          <w:szCs w:val="28"/>
        </w:rPr>
      </w:pPr>
      <w:r w:rsidRPr="0079144F">
        <w:rPr>
          <w:b/>
          <w:bCs/>
          <w:noProof/>
          <w:spacing w:val="-6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79144F">
        <w:rPr>
          <w:b/>
          <w:bCs/>
          <w:noProof/>
          <w:spacing w:val="-6"/>
          <w:sz w:val="28"/>
          <w:szCs w:val="28"/>
        </w:rPr>
        <w:br/>
        <w:t>«ДОНСКОЙ ГОСУДАРСТВЕННЫЙ ТЕХНИЧЕСКИЙ УНИВЕРСИТЕТ</w:t>
      </w:r>
      <w:r w:rsidRPr="0079144F">
        <w:rPr>
          <w:b/>
          <w:bCs/>
          <w:noProof/>
          <w:sz w:val="28"/>
          <w:szCs w:val="28"/>
        </w:rPr>
        <w:t>»</w:t>
      </w:r>
    </w:p>
    <w:p w:rsidR="00FC60E3" w:rsidRPr="0079144F" w:rsidRDefault="00FC60E3" w:rsidP="00FC60E3">
      <w:pPr>
        <w:spacing w:line="276" w:lineRule="auto"/>
        <w:ind w:left="1985"/>
        <w:jc w:val="center"/>
      </w:pPr>
      <w:r w:rsidRPr="0079144F">
        <w:rPr>
          <w:b/>
          <w:bCs/>
          <w:noProof/>
          <w:sz w:val="28"/>
          <w:szCs w:val="28"/>
        </w:rPr>
        <w:t>(ДГТУ)</w:t>
      </w:r>
    </w:p>
    <w:p w:rsidR="00FC60E3" w:rsidRPr="0079144F" w:rsidRDefault="00FC60E3" w:rsidP="00FC60E3">
      <w:pPr>
        <w:spacing w:line="360" w:lineRule="auto"/>
        <w:jc w:val="both"/>
      </w:pPr>
      <w:r w:rsidRPr="007914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657000" wp14:editId="5086AF3A">
                <wp:simplePos x="0" y="0"/>
                <wp:positionH relativeFrom="column">
                  <wp:posOffset>1076960</wp:posOffset>
                </wp:positionH>
                <wp:positionV relativeFrom="paragraph">
                  <wp:posOffset>64135</wp:posOffset>
                </wp:positionV>
                <wp:extent cx="5029200" cy="2540"/>
                <wp:effectExtent l="0" t="19050" r="19050" b="355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254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F9245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5.05pt" to="480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" o:allowincell="f" strokeweight="4.5pt">
                <v:stroke linestyle="thickThin"/>
              </v:line>
            </w:pict>
          </mc:Fallback>
        </mc:AlternateContent>
      </w:r>
    </w:p>
    <w:p w:rsidR="00FC60E3" w:rsidRPr="0079144F" w:rsidRDefault="00FC60E3" w:rsidP="00FC60E3">
      <w:pPr>
        <w:spacing w:line="360" w:lineRule="auto"/>
        <w:jc w:val="center"/>
        <w:rPr>
          <w:sz w:val="32"/>
          <w:szCs w:val="32"/>
        </w:rPr>
      </w:pPr>
    </w:p>
    <w:p w:rsidR="00FC60E3" w:rsidRPr="0079144F" w:rsidRDefault="00FC60E3" w:rsidP="00FC60E3">
      <w:pPr>
        <w:spacing w:line="360" w:lineRule="auto"/>
        <w:jc w:val="center"/>
        <w:rPr>
          <w:b/>
          <w:sz w:val="28"/>
          <w:szCs w:val="28"/>
        </w:rPr>
      </w:pPr>
      <w:r w:rsidRPr="0079144F">
        <w:rPr>
          <w:b/>
          <w:sz w:val="28"/>
          <w:szCs w:val="28"/>
        </w:rPr>
        <w:t>Кафедра «Экономика»</w:t>
      </w:r>
    </w:p>
    <w:p w:rsidR="00FC60E3" w:rsidRPr="0079144F" w:rsidRDefault="00FC60E3" w:rsidP="00FC60E3">
      <w:pPr>
        <w:spacing w:line="360" w:lineRule="auto"/>
        <w:jc w:val="center"/>
        <w:rPr>
          <w:b/>
          <w:sz w:val="28"/>
          <w:szCs w:val="28"/>
        </w:rPr>
      </w:pPr>
      <w:r w:rsidRPr="0079144F">
        <w:rPr>
          <w:b/>
          <w:sz w:val="28"/>
          <w:szCs w:val="28"/>
        </w:rPr>
        <w:t>факультета «Инновационный менеджмент и бизнес»</w:t>
      </w:r>
    </w:p>
    <w:p w:rsidR="00FC60E3" w:rsidRPr="0079144F" w:rsidRDefault="00FC60E3" w:rsidP="00FC60E3">
      <w:pPr>
        <w:spacing w:line="360" w:lineRule="auto"/>
        <w:jc w:val="both"/>
        <w:rPr>
          <w:sz w:val="28"/>
        </w:rPr>
      </w:pPr>
    </w:p>
    <w:p w:rsidR="00FC60E3" w:rsidRPr="0079144F" w:rsidRDefault="00FC60E3" w:rsidP="00FC60E3">
      <w:pPr>
        <w:spacing w:line="360" w:lineRule="auto"/>
        <w:jc w:val="both"/>
        <w:rPr>
          <w:sz w:val="28"/>
        </w:rPr>
      </w:pPr>
    </w:p>
    <w:p w:rsidR="00FC60E3" w:rsidRPr="0079144F" w:rsidRDefault="00FC60E3" w:rsidP="00FC60E3">
      <w:pPr>
        <w:spacing w:line="360" w:lineRule="auto"/>
        <w:jc w:val="both"/>
        <w:rPr>
          <w:sz w:val="28"/>
        </w:rPr>
      </w:pPr>
    </w:p>
    <w:p w:rsidR="00FC60E3" w:rsidRDefault="00FC60E3" w:rsidP="00FC60E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Теория и механизмы современного </w:t>
      </w:r>
    </w:p>
    <w:p w:rsidR="00FC60E3" w:rsidRPr="0079144F" w:rsidRDefault="00FC60E3" w:rsidP="00FC60E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государственного управления</w:t>
      </w:r>
    </w:p>
    <w:p w:rsidR="00FC60E3" w:rsidRPr="0079144F" w:rsidRDefault="00FC60E3" w:rsidP="00FC60E3">
      <w:pPr>
        <w:spacing w:line="360" w:lineRule="auto"/>
        <w:rPr>
          <w:sz w:val="32"/>
          <w:szCs w:val="32"/>
        </w:rPr>
      </w:pPr>
    </w:p>
    <w:p w:rsidR="00FC60E3" w:rsidRPr="0079144F" w:rsidRDefault="00FC60E3" w:rsidP="00FC60E3">
      <w:pPr>
        <w:pStyle w:val="4"/>
        <w:numPr>
          <w:ilvl w:val="3"/>
          <w:numId w:val="1"/>
        </w:numPr>
        <w:tabs>
          <w:tab w:val="left" w:pos="567"/>
        </w:tabs>
        <w:spacing w:before="0" w:after="0" w:line="360" w:lineRule="auto"/>
        <w:jc w:val="center"/>
        <w:rPr>
          <w:rFonts w:ascii="Times New Roman" w:hAnsi="Times New Roman"/>
        </w:rPr>
      </w:pPr>
      <w:r w:rsidRPr="0079144F">
        <w:rPr>
          <w:rFonts w:ascii="Times New Roman" w:hAnsi="Times New Roman"/>
        </w:rPr>
        <w:t xml:space="preserve">Методические указания </w:t>
      </w:r>
    </w:p>
    <w:p w:rsidR="00FC60E3" w:rsidRPr="0079144F" w:rsidRDefault="00FC60E3" w:rsidP="00FC60E3">
      <w:pPr>
        <w:pStyle w:val="4"/>
        <w:numPr>
          <w:ilvl w:val="3"/>
          <w:numId w:val="1"/>
        </w:numPr>
        <w:tabs>
          <w:tab w:val="left" w:pos="567"/>
        </w:tabs>
        <w:spacing w:before="0" w:after="0" w:line="360" w:lineRule="auto"/>
        <w:jc w:val="center"/>
        <w:rPr>
          <w:rFonts w:ascii="Times New Roman" w:hAnsi="Times New Roman"/>
        </w:rPr>
      </w:pPr>
      <w:r w:rsidRPr="0079144F">
        <w:rPr>
          <w:rFonts w:ascii="Times New Roman" w:hAnsi="Times New Roman"/>
        </w:rPr>
        <w:t xml:space="preserve">по выполнению контрольной работы для обучающихся </w:t>
      </w:r>
    </w:p>
    <w:p w:rsidR="00FC60E3" w:rsidRPr="0079144F" w:rsidRDefault="00FC60E3" w:rsidP="00FC60E3">
      <w:pPr>
        <w:spacing w:line="360" w:lineRule="auto"/>
        <w:jc w:val="center"/>
        <w:rPr>
          <w:sz w:val="28"/>
          <w:szCs w:val="28"/>
        </w:rPr>
      </w:pPr>
      <w:r w:rsidRPr="0079144F">
        <w:rPr>
          <w:b/>
          <w:sz w:val="28"/>
          <w:szCs w:val="28"/>
        </w:rPr>
        <w:t>по направлению 38.04.04 «Государственное и муниципальное управление</w:t>
      </w:r>
      <w:proofErr w:type="gramStart"/>
      <w:r w:rsidRPr="0079144F">
        <w:rPr>
          <w:b/>
          <w:sz w:val="28"/>
          <w:szCs w:val="28"/>
        </w:rPr>
        <w:t xml:space="preserve">», </w:t>
      </w:r>
      <w:r w:rsidRPr="0079144F">
        <w:rPr>
          <w:sz w:val="28"/>
          <w:szCs w:val="28"/>
        </w:rPr>
        <w:t xml:space="preserve"> </w:t>
      </w:r>
      <w:r w:rsidRPr="0079144F">
        <w:rPr>
          <w:b/>
          <w:sz w:val="28"/>
          <w:szCs w:val="28"/>
        </w:rPr>
        <w:t>заочная</w:t>
      </w:r>
      <w:proofErr w:type="gramEnd"/>
      <w:r w:rsidRPr="0079144F">
        <w:rPr>
          <w:b/>
          <w:sz w:val="28"/>
          <w:szCs w:val="28"/>
        </w:rPr>
        <w:t xml:space="preserve"> форма обучения</w:t>
      </w:r>
    </w:p>
    <w:p w:rsidR="00FC60E3" w:rsidRPr="0079144F" w:rsidRDefault="00FC60E3" w:rsidP="00FC60E3">
      <w:pPr>
        <w:spacing w:line="360" w:lineRule="auto"/>
        <w:rPr>
          <w:sz w:val="28"/>
        </w:rPr>
      </w:pPr>
    </w:p>
    <w:p w:rsidR="00FC60E3" w:rsidRPr="0079144F" w:rsidRDefault="00FC60E3" w:rsidP="00FC60E3">
      <w:pPr>
        <w:spacing w:line="360" w:lineRule="auto"/>
        <w:rPr>
          <w:sz w:val="28"/>
        </w:rPr>
      </w:pPr>
    </w:p>
    <w:p w:rsidR="00FC60E3" w:rsidRPr="0079144F" w:rsidRDefault="00FC60E3" w:rsidP="00FC60E3">
      <w:pPr>
        <w:spacing w:line="360" w:lineRule="auto"/>
        <w:jc w:val="center"/>
        <w:rPr>
          <w:sz w:val="28"/>
        </w:rPr>
      </w:pPr>
      <w:r w:rsidRPr="0079144F">
        <w:rPr>
          <w:sz w:val="28"/>
        </w:rPr>
        <w:t xml:space="preserve">Автор: д.э.н., профессор </w:t>
      </w:r>
      <w:proofErr w:type="spellStart"/>
      <w:r w:rsidRPr="0079144F">
        <w:rPr>
          <w:sz w:val="28"/>
        </w:rPr>
        <w:t>Е.О.Миргородская</w:t>
      </w:r>
      <w:proofErr w:type="spellEnd"/>
      <w:r w:rsidRPr="0079144F">
        <w:rPr>
          <w:sz w:val="28"/>
        </w:rPr>
        <w:t xml:space="preserve"> </w:t>
      </w:r>
    </w:p>
    <w:p w:rsidR="00FC60E3" w:rsidRPr="0079144F" w:rsidRDefault="00FC60E3" w:rsidP="00FC60E3">
      <w:pPr>
        <w:spacing w:line="360" w:lineRule="auto"/>
        <w:rPr>
          <w:sz w:val="28"/>
        </w:rPr>
      </w:pPr>
    </w:p>
    <w:p w:rsidR="00FC60E3" w:rsidRDefault="00FC60E3" w:rsidP="00FC60E3">
      <w:pPr>
        <w:jc w:val="center"/>
        <w:rPr>
          <w:sz w:val="28"/>
          <w:szCs w:val="28"/>
        </w:rPr>
      </w:pPr>
    </w:p>
    <w:p w:rsidR="00FC60E3" w:rsidRDefault="00FC60E3" w:rsidP="00FC60E3">
      <w:pPr>
        <w:jc w:val="center"/>
        <w:rPr>
          <w:sz w:val="28"/>
          <w:szCs w:val="28"/>
        </w:rPr>
      </w:pPr>
    </w:p>
    <w:p w:rsidR="00FC60E3" w:rsidRDefault="00FC60E3" w:rsidP="00FC60E3">
      <w:pPr>
        <w:jc w:val="center"/>
        <w:rPr>
          <w:sz w:val="28"/>
          <w:szCs w:val="28"/>
        </w:rPr>
      </w:pPr>
    </w:p>
    <w:p w:rsidR="00FC60E3" w:rsidRDefault="00FC60E3" w:rsidP="00FC60E3">
      <w:pPr>
        <w:jc w:val="center"/>
        <w:rPr>
          <w:sz w:val="28"/>
          <w:szCs w:val="28"/>
        </w:rPr>
      </w:pPr>
    </w:p>
    <w:p w:rsidR="00FC60E3" w:rsidRDefault="00FC60E3" w:rsidP="00FC60E3">
      <w:pPr>
        <w:jc w:val="center"/>
        <w:rPr>
          <w:sz w:val="28"/>
          <w:szCs w:val="28"/>
        </w:rPr>
      </w:pPr>
    </w:p>
    <w:p w:rsidR="00FC60E3" w:rsidRPr="0022096C" w:rsidRDefault="00FC60E3" w:rsidP="00FC60E3">
      <w:pPr>
        <w:jc w:val="center"/>
        <w:rPr>
          <w:sz w:val="28"/>
          <w:szCs w:val="28"/>
        </w:rPr>
      </w:pPr>
      <w:r w:rsidRPr="0022096C">
        <w:rPr>
          <w:sz w:val="28"/>
          <w:szCs w:val="28"/>
        </w:rPr>
        <w:t xml:space="preserve">Ростов-на-Дону </w:t>
      </w:r>
    </w:p>
    <w:p w:rsidR="00FC60E3" w:rsidRDefault="00FC60E3" w:rsidP="00FC60E3">
      <w:pPr>
        <w:jc w:val="center"/>
        <w:rPr>
          <w:sz w:val="28"/>
          <w:szCs w:val="28"/>
        </w:rPr>
        <w:sectPr w:rsidR="00FC60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2021</w:t>
      </w:r>
    </w:p>
    <w:p w:rsidR="00FC60E3" w:rsidRPr="0022096C" w:rsidRDefault="00FC60E3" w:rsidP="00FC60E3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FC60E3" w:rsidRDefault="00FC60E3" w:rsidP="00FC60E3">
      <w:pPr>
        <w:pStyle w:val="21"/>
        <w:suppressAutoHyphens/>
        <w:rPr>
          <w:color w:val="000000"/>
          <w:szCs w:val="28"/>
        </w:rPr>
      </w:pPr>
      <w:r w:rsidRPr="0022096C">
        <w:t>Дисциплина «</w:t>
      </w:r>
      <w:r>
        <w:t xml:space="preserve">Теория и механизмы современного государственного </w:t>
      </w:r>
      <w:proofErr w:type="gramStart"/>
      <w:r>
        <w:t xml:space="preserve">управления </w:t>
      </w:r>
      <w:r w:rsidRPr="0022096C">
        <w:t>»</w:t>
      </w:r>
      <w:proofErr w:type="gramEnd"/>
      <w:r w:rsidRPr="0022096C">
        <w:t xml:space="preserve"> формирует у обучающихся в магистратуре по направлению 38.04.0</w:t>
      </w:r>
      <w:r>
        <w:t xml:space="preserve">4 Государственное и муниципальное управление </w:t>
      </w:r>
      <w:r w:rsidRPr="0022096C">
        <w:t xml:space="preserve">спектр знаний, умений и </w:t>
      </w:r>
      <w:r w:rsidRPr="00406F74">
        <w:rPr>
          <w:szCs w:val="28"/>
        </w:rPr>
        <w:t>навыков,</w:t>
      </w:r>
      <w:r w:rsidRPr="00406F74">
        <w:rPr>
          <w:color w:val="000000"/>
          <w:szCs w:val="28"/>
        </w:rPr>
        <w:t xml:space="preserve"> позволяющих им успешно решать весь спектр задач, связанных </w:t>
      </w:r>
      <w:r>
        <w:rPr>
          <w:color w:val="000000"/>
          <w:szCs w:val="28"/>
        </w:rPr>
        <w:t>с осмысление</w:t>
      </w:r>
      <w:r>
        <w:rPr>
          <w:color w:val="000000"/>
          <w:szCs w:val="28"/>
        </w:rPr>
        <w:t>м</w:t>
      </w:r>
      <w:r>
        <w:rPr>
          <w:color w:val="000000"/>
          <w:szCs w:val="28"/>
        </w:rPr>
        <w:t xml:space="preserve"> </w:t>
      </w:r>
      <w:r w:rsidRPr="00FC60E3">
        <w:rPr>
          <w:color w:val="000000"/>
          <w:szCs w:val="28"/>
        </w:rPr>
        <w:t xml:space="preserve"> основ теории и механизм</w:t>
      </w:r>
      <w:r>
        <w:rPr>
          <w:color w:val="000000"/>
          <w:szCs w:val="28"/>
        </w:rPr>
        <w:t>ов</w:t>
      </w:r>
      <w:r w:rsidRPr="00FC60E3">
        <w:rPr>
          <w:color w:val="000000"/>
          <w:szCs w:val="28"/>
        </w:rPr>
        <w:t xml:space="preserve"> государственного управления, о политико-правовых и социально-экономических аспектах организации и функционирования системы государственного управления.</w:t>
      </w:r>
      <w:r w:rsidRPr="00406F74">
        <w:rPr>
          <w:color w:val="000000"/>
          <w:szCs w:val="28"/>
        </w:rPr>
        <w:t>.</w:t>
      </w:r>
    </w:p>
    <w:p w:rsidR="00FC60E3" w:rsidRPr="0022096C" w:rsidRDefault="00FC60E3" w:rsidP="00FC60E3">
      <w:pPr>
        <w:ind w:firstLine="709"/>
        <w:jc w:val="both"/>
        <w:rPr>
          <w:rFonts w:eastAsia="Calibri"/>
          <w:sz w:val="28"/>
          <w:szCs w:val="28"/>
        </w:rPr>
      </w:pPr>
      <w:r w:rsidRPr="0022096C">
        <w:rPr>
          <w:rFonts w:eastAsia="Calibri"/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FC60E3" w:rsidRDefault="00FC60E3" w:rsidP="00FC60E3">
      <w:pPr>
        <w:jc w:val="both"/>
        <w:rPr>
          <w:sz w:val="28"/>
          <w:szCs w:val="28"/>
        </w:rPr>
      </w:pPr>
      <w:r>
        <w:rPr>
          <w:sz w:val="28"/>
        </w:rPr>
        <w:tab/>
        <w:t xml:space="preserve">Письменные </w:t>
      </w:r>
      <w:r w:rsidRPr="00FC60E3">
        <w:rPr>
          <w:sz w:val="28"/>
          <w:szCs w:val="28"/>
        </w:rPr>
        <w:t>работы выполняются по специальной тематике контрольных работ, составленных кафедрой «Экономика» на основе учебной программы курса «Теория и механизмы современного государственного управления».</w:t>
      </w:r>
    </w:p>
    <w:p w:rsidR="005778F9" w:rsidRDefault="00FC60E3" w:rsidP="00FC60E3">
      <w:pPr>
        <w:ind w:firstLine="709"/>
        <w:jc w:val="both"/>
        <w:rPr>
          <w:sz w:val="28"/>
        </w:rPr>
      </w:pPr>
      <w:r>
        <w:rPr>
          <w:sz w:val="28"/>
        </w:rPr>
        <w:t xml:space="preserve">Согласно учебному плану студент-заочник обязан выполнить </w:t>
      </w:r>
      <w:r>
        <w:rPr>
          <w:b/>
          <w:sz w:val="28"/>
        </w:rPr>
        <w:t>одну</w:t>
      </w:r>
      <w:r>
        <w:rPr>
          <w:sz w:val="28"/>
        </w:rPr>
        <w:t xml:space="preserve"> контрольную работу</w:t>
      </w:r>
      <w:r>
        <w:rPr>
          <w:sz w:val="28"/>
        </w:rPr>
        <w:t>.</w:t>
      </w:r>
    </w:p>
    <w:p w:rsidR="00FC60E3" w:rsidRDefault="00FC60E3" w:rsidP="00FC60E3">
      <w:pPr>
        <w:ind w:firstLine="709"/>
        <w:jc w:val="both"/>
        <w:rPr>
          <w:sz w:val="28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 w:rsidRPr="0059191B">
        <w:rPr>
          <w:b/>
          <w:sz w:val="28"/>
          <w:szCs w:val="28"/>
        </w:rPr>
        <w:t>Задания для контрольной работы</w:t>
      </w:r>
    </w:p>
    <w:p w:rsidR="00FC60E3" w:rsidRPr="0059191B" w:rsidRDefault="00FC60E3" w:rsidP="00FC6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Полный ответ на задания варианта должен быть не более 12 страниц. </w:t>
      </w: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Выбор варианта</w:t>
      </w:r>
    </w:p>
    <w:p w:rsidR="00FC60E3" w:rsidRPr="004F4D44" w:rsidRDefault="00FC60E3" w:rsidP="00FC60E3">
      <w:pPr>
        <w:contextualSpacing/>
        <w:jc w:val="both"/>
        <w:rPr>
          <w:rFonts w:eastAsia="Calibri"/>
          <w:sz w:val="28"/>
        </w:rPr>
      </w:pPr>
      <w:r w:rsidRPr="004F4D44">
        <w:rPr>
          <w:rFonts w:eastAsia="Calibri"/>
          <w:sz w:val="28"/>
        </w:rPr>
        <w:t>Вариант темы контрольной работы определяется по последней цифре номера зачетной книжки из десят</w:t>
      </w:r>
      <w:r w:rsidRPr="004F4D44">
        <w:rPr>
          <w:sz w:val="28"/>
        </w:rPr>
        <w:t>и вариантов заданий</w:t>
      </w:r>
      <w:r w:rsidRPr="004F4D44">
        <w:rPr>
          <w:rFonts w:eastAsia="Calibri"/>
          <w:sz w:val="28"/>
        </w:rPr>
        <w:t xml:space="preserve">, например: если последняя цифра номера зачетной книжки – 1 выбирается тема 1, если последняя </w:t>
      </w:r>
      <w:proofErr w:type="gramStart"/>
      <w:r w:rsidRPr="004F4D44">
        <w:rPr>
          <w:rFonts w:eastAsia="Calibri"/>
          <w:sz w:val="28"/>
        </w:rPr>
        <w:t>цифра  -</w:t>
      </w:r>
      <w:proofErr w:type="gramEnd"/>
      <w:r w:rsidRPr="004F4D44">
        <w:rPr>
          <w:rFonts w:eastAsia="Calibri"/>
          <w:sz w:val="28"/>
        </w:rPr>
        <w:t xml:space="preserve"> 0 – выбирается тема 10.</w:t>
      </w:r>
    </w:p>
    <w:p w:rsidR="00FC60E3" w:rsidRDefault="00FC60E3" w:rsidP="00FC60E3">
      <w:pPr>
        <w:jc w:val="center"/>
        <w:rPr>
          <w:b/>
          <w:sz w:val="28"/>
          <w:szCs w:val="28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1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1. Определить особенности со</w:t>
      </w:r>
      <w:r w:rsidRPr="00B21999">
        <w:rPr>
          <w:sz w:val="24"/>
          <w:szCs w:val="24"/>
        </w:rPr>
        <w:t>временных концепций государственного управления. Заполнить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6"/>
        <w:gridCol w:w="2356"/>
        <w:gridCol w:w="2328"/>
        <w:gridCol w:w="2305"/>
      </w:tblGrid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Рассматриваемые позиции концепций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Концепция нового государственного менеджмента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Концепция «политических сетей»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Концепция нового способа управления (</w:t>
            </w:r>
            <w:proofErr w:type="spellStart"/>
            <w:r w:rsidRPr="00325411">
              <w:rPr>
                <w:sz w:val="24"/>
                <w:szCs w:val="24"/>
              </w:rPr>
              <w:t>Governance</w:t>
            </w:r>
            <w:proofErr w:type="spellEnd"/>
            <w:r w:rsidRPr="00325411">
              <w:rPr>
                <w:sz w:val="24"/>
                <w:szCs w:val="24"/>
              </w:rPr>
              <w:t>)</w:t>
            </w:r>
          </w:p>
        </w:tc>
      </w:tr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Причина формирования концепции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Основной акцент концепции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lastRenderedPageBreak/>
              <w:t>Соотношение политика/ управление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Понятие «руководство»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Оценка эффективности государственного управления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Другое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Ответить на вопросы: </w:t>
      </w:r>
      <w:r w:rsidRPr="001979B8">
        <w:rPr>
          <w:sz w:val="24"/>
          <w:szCs w:val="24"/>
        </w:rPr>
        <w:t>Чем отличается государственный менеджмент от государст</w:t>
      </w:r>
      <w:r>
        <w:rPr>
          <w:sz w:val="24"/>
          <w:szCs w:val="24"/>
        </w:rPr>
        <w:t xml:space="preserve">венно - </w:t>
      </w:r>
      <w:proofErr w:type="spellStart"/>
      <w:r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администрирования? </w:t>
      </w:r>
      <w:r w:rsidRPr="001979B8">
        <w:rPr>
          <w:sz w:val="24"/>
          <w:szCs w:val="24"/>
        </w:rPr>
        <w:t xml:space="preserve">Каким концепциям противостоит </w:t>
      </w:r>
      <w:r>
        <w:rPr>
          <w:sz w:val="24"/>
          <w:szCs w:val="24"/>
        </w:rPr>
        <w:t>концепция политических сетей?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1979B8">
        <w:rPr>
          <w:sz w:val="24"/>
          <w:szCs w:val="24"/>
        </w:rPr>
        <w:t>Что общего в рассмотренных концепциях государственного управления?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</w:p>
    <w:p w:rsidR="00FC60E3" w:rsidRPr="00C93FDE" w:rsidRDefault="00FC60E3" w:rsidP="00FC60E3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93FDE">
        <w:rPr>
          <w:sz w:val="24"/>
          <w:szCs w:val="24"/>
        </w:rPr>
        <w:t xml:space="preserve">Возникли ли </w:t>
      </w:r>
      <w:proofErr w:type="spellStart"/>
      <w:r w:rsidRPr="00C93FDE">
        <w:rPr>
          <w:sz w:val="24"/>
          <w:szCs w:val="24"/>
        </w:rPr>
        <w:t>evaluation</w:t>
      </w:r>
      <w:proofErr w:type="spellEnd"/>
      <w:r w:rsidRPr="00C93FDE">
        <w:rPr>
          <w:sz w:val="24"/>
          <w:szCs w:val="24"/>
        </w:rPr>
        <w:t xml:space="preserve"> </w:t>
      </w:r>
      <w:proofErr w:type="spellStart"/>
      <w:r w:rsidRPr="00C93FDE">
        <w:rPr>
          <w:sz w:val="24"/>
          <w:szCs w:val="24"/>
        </w:rPr>
        <w:t>research</w:t>
      </w:r>
      <w:proofErr w:type="spellEnd"/>
      <w:r w:rsidRPr="00C93FDE">
        <w:rPr>
          <w:sz w:val="24"/>
          <w:szCs w:val="24"/>
        </w:rPr>
        <w:t xml:space="preserve"> на этапе ограничения государственного вмешательства в социально-экономическую политику? Обоснуйте Ваш ответ.</w:t>
      </w:r>
    </w:p>
    <w:p w:rsidR="00FC60E3" w:rsidRPr="001979B8" w:rsidRDefault="00FC60E3" w:rsidP="00FC60E3">
      <w:pPr>
        <w:contextualSpacing/>
        <w:mirrorIndents/>
        <w:jc w:val="both"/>
        <w:rPr>
          <w:b/>
          <w:color w:val="000000"/>
          <w:sz w:val="24"/>
          <w:szCs w:val="24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2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21999">
        <w:rPr>
          <w:sz w:val="24"/>
          <w:szCs w:val="24"/>
        </w:rPr>
        <w:t>Термин «бюрократия» часто у</w:t>
      </w:r>
      <w:r>
        <w:rPr>
          <w:sz w:val="24"/>
          <w:szCs w:val="24"/>
        </w:rPr>
        <w:t>потребляется в теории государ</w:t>
      </w:r>
      <w:r w:rsidRPr="00B21999">
        <w:rPr>
          <w:sz w:val="24"/>
          <w:szCs w:val="24"/>
        </w:rPr>
        <w:t>ственного у</w:t>
      </w:r>
      <w:r>
        <w:rPr>
          <w:sz w:val="24"/>
          <w:szCs w:val="24"/>
        </w:rPr>
        <w:t>правления. Привести несколько (4</w:t>
      </w:r>
      <w:r w:rsidRPr="00B21999">
        <w:rPr>
          <w:sz w:val="24"/>
          <w:szCs w:val="24"/>
        </w:rPr>
        <w:t>–5) определений понятия «бюрократия» (с указанием выходных данных источника), заполнив таблицу</w:t>
      </w:r>
      <w:r>
        <w:rPr>
          <w:sz w:val="24"/>
          <w:szCs w:val="24"/>
        </w:rPr>
        <w:t xml:space="preserve"> (источник не ранее 15 года, источником могут быть: статья профессионального периодического </w:t>
      </w:r>
      <w:proofErr w:type="gramStart"/>
      <w:r>
        <w:rPr>
          <w:sz w:val="24"/>
          <w:szCs w:val="24"/>
        </w:rPr>
        <w:t>журнала,  цитаты</w:t>
      </w:r>
      <w:proofErr w:type="gramEnd"/>
      <w:r>
        <w:rPr>
          <w:sz w:val="24"/>
          <w:szCs w:val="24"/>
        </w:rPr>
        <w:t xml:space="preserve"> из монографий, нормативно-правовой литературы)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2349"/>
        <w:gridCol w:w="2339"/>
        <w:gridCol w:w="2351"/>
      </w:tblGrid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  <w:r w:rsidRPr="00325411">
              <w:t>Определение понятия «бюрократия»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Источник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Примечание</w:t>
            </w:r>
          </w:p>
        </w:tc>
      </w:tr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39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B21999">
        <w:rPr>
          <w:sz w:val="24"/>
          <w:szCs w:val="24"/>
        </w:rPr>
        <w:t>Ответить на вопрос: • Какое из предложенных определений, на Ваш взгляд, наиболее точно характеризует понятие «бюрократия»? Ответ аргументируйте.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</w:p>
    <w:p w:rsidR="00FC60E3" w:rsidRPr="00C93FDE" w:rsidRDefault="00FC60E3" w:rsidP="00FC60E3">
      <w:pPr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2. </w:t>
      </w:r>
      <w:r w:rsidRPr="00C93FDE">
        <w:rPr>
          <w:sz w:val="24"/>
          <w:szCs w:val="24"/>
        </w:rPr>
        <w:t xml:space="preserve">Опишите основные инструменты, применяемые при проведении оценки регулирующего воздействия, их достоинства, недостатки, ограничения в использовании. </w:t>
      </w:r>
    </w:p>
    <w:p w:rsidR="00FC60E3" w:rsidRDefault="00FC60E3" w:rsidP="00FC60E3">
      <w:pPr>
        <w:jc w:val="center"/>
        <w:rPr>
          <w:b/>
          <w:sz w:val="28"/>
          <w:szCs w:val="28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3 </w:t>
      </w:r>
    </w:p>
    <w:p w:rsidR="00FC60E3" w:rsidRPr="00FE4A54" w:rsidRDefault="00FC60E3" w:rsidP="00FC60E3">
      <w:pPr>
        <w:contextualSpacing/>
        <w:mirrorIndents/>
        <w:jc w:val="both"/>
        <w:rPr>
          <w:b/>
          <w:color w:val="000000"/>
          <w:sz w:val="24"/>
          <w:szCs w:val="24"/>
        </w:rPr>
      </w:pPr>
      <w:r>
        <w:rPr>
          <w:b/>
        </w:rPr>
        <w:t xml:space="preserve">1. </w:t>
      </w:r>
      <w:r>
        <w:rPr>
          <w:sz w:val="24"/>
          <w:szCs w:val="24"/>
        </w:rPr>
        <w:t>Заполнить таблицу</w:t>
      </w:r>
      <w:r w:rsidRPr="00B21999">
        <w:rPr>
          <w:sz w:val="24"/>
          <w:szCs w:val="24"/>
        </w:rPr>
        <w:t>, отразив различия во взглядах исследователей относительно отличительных черт менеджмента в государственном и частном секторах.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9"/>
        <w:gridCol w:w="3130"/>
        <w:gridCol w:w="3086"/>
      </w:tblGrid>
      <w:tr w:rsidR="00FC60E3" w:rsidRPr="00325411" w:rsidTr="00B61F82">
        <w:trPr>
          <w:trHeight w:val="135"/>
        </w:trPr>
        <w:tc>
          <w:tcPr>
            <w:tcW w:w="3190" w:type="dxa"/>
            <w:vMerge w:val="restart"/>
          </w:tcPr>
          <w:p w:rsidR="00FC60E3" w:rsidRPr="0059191B" w:rsidRDefault="00FC60E3" w:rsidP="00B61F82">
            <w:pPr>
              <w:jc w:val="center"/>
            </w:pPr>
            <w:r w:rsidRPr="0059191B">
              <w:t xml:space="preserve">Характеристика </w:t>
            </w:r>
          </w:p>
          <w:p w:rsidR="00FC60E3" w:rsidRPr="0059191B" w:rsidRDefault="00FC60E3" w:rsidP="00B61F82">
            <w:pPr>
              <w:jc w:val="center"/>
            </w:pPr>
            <w:r w:rsidRPr="0059191B">
              <w:t>менеджмента</w:t>
            </w:r>
          </w:p>
        </w:tc>
        <w:tc>
          <w:tcPr>
            <w:tcW w:w="6381" w:type="dxa"/>
            <w:gridSpan w:val="2"/>
          </w:tcPr>
          <w:p w:rsidR="00FC60E3" w:rsidRPr="00325411" w:rsidRDefault="00FC60E3" w:rsidP="00B61F82">
            <w:pPr>
              <w:jc w:val="center"/>
            </w:pPr>
            <w:r w:rsidRPr="0059191B">
              <w:t>Менеджмент</w:t>
            </w:r>
          </w:p>
        </w:tc>
      </w:tr>
      <w:tr w:rsidR="00FC60E3" w:rsidRPr="00325411" w:rsidTr="00B61F82">
        <w:trPr>
          <w:trHeight w:val="135"/>
        </w:trPr>
        <w:tc>
          <w:tcPr>
            <w:tcW w:w="3190" w:type="dxa"/>
            <w:vMerge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В государственном секторе</w:t>
            </w:r>
          </w:p>
        </w:tc>
        <w:tc>
          <w:tcPr>
            <w:tcW w:w="3191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В частном секторе</w:t>
            </w:r>
          </w:p>
        </w:tc>
      </w:tr>
      <w:tr w:rsidR="00FC60E3" w:rsidRPr="00325411" w:rsidTr="00B61F82">
        <w:tc>
          <w:tcPr>
            <w:tcW w:w="3190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3190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3190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3190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3190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190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3190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  <w:r w:rsidRPr="00325411">
              <w:rPr>
                <w:color w:val="000000"/>
                <w:sz w:val="24"/>
                <w:szCs w:val="24"/>
              </w:rPr>
              <w:t>Ответственность</w:t>
            </w:r>
          </w:p>
        </w:tc>
        <w:tc>
          <w:tcPr>
            <w:tcW w:w="3190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FC60E3" w:rsidRPr="00325411" w:rsidRDefault="00FC60E3" w:rsidP="00B61F82">
            <w:pPr>
              <w:contextualSpacing/>
              <w:mirrorIndents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B21999">
        <w:rPr>
          <w:sz w:val="24"/>
          <w:szCs w:val="24"/>
        </w:rPr>
        <w:t>Сформулируйте общие черты менеджмента в государственном и частном секторах. Поясните ответ конкретными примерами.</w:t>
      </w:r>
    </w:p>
    <w:p w:rsidR="00FC60E3" w:rsidRDefault="00FC60E3" w:rsidP="00FC60E3">
      <w:pPr>
        <w:contextualSpacing/>
        <w:jc w:val="both"/>
        <w:rPr>
          <w:sz w:val="24"/>
          <w:szCs w:val="24"/>
        </w:rPr>
      </w:pPr>
    </w:p>
    <w:p w:rsidR="00FC60E3" w:rsidRPr="00C93FDE" w:rsidRDefault="00FC60E3" w:rsidP="00FC60E3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93FDE">
        <w:rPr>
          <w:sz w:val="24"/>
          <w:szCs w:val="24"/>
        </w:rPr>
        <w:t xml:space="preserve">В чем состоят принципиальные отличия между предварительной и сопровождающей оценкой, каждая из которых, в некоторой степени, представляет собой </w:t>
      </w:r>
      <w:proofErr w:type="spellStart"/>
      <w:r w:rsidRPr="00C93FDE">
        <w:rPr>
          <w:sz w:val="24"/>
          <w:szCs w:val="24"/>
        </w:rPr>
        <w:t>ex-ante</w:t>
      </w:r>
      <w:proofErr w:type="spellEnd"/>
      <w:r w:rsidRPr="00C93FDE">
        <w:rPr>
          <w:sz w:val="24"/>
          <w:szCs w:val="24"/>
        </w:rPr>
        <w:t xml:space="preserve"> подход?</w:t>
      </w: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Вариант 4 </w:t>
      </w:r>
    </w:p>
    <w:p w:rsidR="00FC60E3" w:rsidRPr="000B7E6E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0B7E6E">
        <w:rPr>
          <w:sz w:val="24"/>
          <w:szCs w:val="24"/>
        </w:rPr>
        <w:t xml:space="preserve">Проанализировать информацию: Французский политолог Р. Грегори в своей монографии </w:t>
      </w:r>
      <w:proofErr w:type="gramStart"/>
      <w:r w:rsidRPr="000B7E6E">
        <w:rPr>
          <w:sz w:val="24"/>
          <w:szCs w:val="24"/>
        </w:rPr>
        <w:t>« Французская</w:t>
      </w:r>
      <w:proofErr w:type="gramEnd"/>
      <w:r w:rsidRPr="000B7E6E">
        <w:rPr>
          <w:sz w:val="24"/>
          <w:szCs w:val="24"/>
        </w:rPr>
        <w:t xml:space="preserve"> гражданская служба» дает определение административно- государственного управления как «особой социальной функции, направленной на упорядочение развития в интересах всего общества, где государственный чиновник выступает специальным агентом власти». Английские политологи Джон </w:t>
      </w:r>
      <w:proofErr w:type="spellStart"/>
      <w:r w:rsidRPr="000B7E6E">
        <w:rPr>
          <w:sz w:val="24"/>
          <w:szCs w:val="24"/>
        </w:rPr>
        <w:t>Гринвуд</w:t>
      </w:r>
      <w:proofErr w:type="spellEnd"/>
      <w:r w:rsidRPr="000B7E6E">
        <w:rPr>
          <w:sz w:val="24"/>
          <w:szCs w:val="24"/>
        </w:rPr>
        <w:t xml:space="preserve"> и Дэвид Вильсон полагают, что административно-государственное управление — «это деятельность, организация институтов и предметов изучения». Ответить на вопрос: • Какая из двух позиций и почему Вам представляется более пред - почтительной?</w:t>
      </w:r>
    </w:p>
    <w:p w:rsidR="00FC60E3" w:rsidRPr="000B7E6E" w:rsidRDefault="00FC60E3" w:rsidP="00FC60E3">
      <w:pPr>
        <w:jc w:val="both"/>
        <w:rPr>
          <w:b/>
          <w:sz w:val="24"/>
          <w:szCs w:val="24"/>
        </w:rPr>
      </w:pPr>
    </w:p>
    <w:p w:rsidR="00FC60E3" w:rsidRPr="000B7E6E" w:rsidRDefault="00FC60E3" w:rsidP="00FC60E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0B7E6E">
        <w:rPr>
          <w:sz w:val="24"/>
          <w:szCs w:val="24"/>
        </w:rPr>
        <w:t xml:space="preserve">Опишите взаимодействие политика (бюрократа) и социального ученого в процессе </w:t>
      </w:r>
      <w:proofErr w:type="spellStart"/>
      <w:r w:rsidRPr="000B7E6E">
        <w:rPr>
          <w:sz w:val="24"/>
          <w:szCs w:val="24"/>
        </w:rPr>
        <w:t>policy</w:t>
      </w:r>
      <w:proofErr w:type="spellEnd"/>
      <w:r w:rsidRPr="000B7E6E">
        <w:rPr>
          <w:sz w:val="24"/>
          <w:szCs w:val="24"/>
        </w:rPr>
        <w:t xml:space="preserve"> </w:t>
      </w:r>
      <w:proofErr w:type="spellStart"/>
      <w:r w:rsidRPr="000B7E6E">
        <w:rPr>
          <w:sz w:val="24"/>
          <w:szCs w:val="24"/>
        </w:rPr>
        <w:t>consulting</w:t>
      </w:r>
      <w:proofErr w:type="spellEnd"/>
    </w:p>
    <w:p w:rsidR="00FC60E3" w:rsidRDefault="00FC60E3" w:rsidP="00FC60E3">
      <w:pPr>
        <w:jc w:val="center"/>
        <w:rPr>
          <w:b/>
          <w:sz w:val="28"/>
          <w:szCs w:val="28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5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F55FA">
        <w:rPr>
          <w:sz w:val="24"/>
          <w:szCs w:val="24"/>
        </w:rPr>
        <w:t>Заполнить таблицу, определив</w:t>
      </w:r>
      <w:r>
        <w:rPr>
          <w:sz w:val="24"/>
          <w:szCs w:val="24"/>
        </w:rPr>
        <w:t xml:space="preserve"> преимущества и недостатки си</w:t>
      </w:r>
      <w:r w:rsidRPr="00BF55FA">
        <w:rPr>
          <w:sz w:val="24"/>
          <w:szCs w:val="24"/>
        </w:rPr>
        <w:t>стемы государственного управления в России. Для каждого недостатка нужно указать возможные способы его</w:t>
      </w:r>
      <w:r>
        <w:rPr>
          <w:sz w:val="24"/>
          <w:szCs w:val="24"/>
        </w:rPr>
        <w:t xml:space="preserve"> преодоления, для каждого пре</w:t>
      </w:r>
      <w:r w:rsidRPr="00BF55FA">
        <w:rPr>
          <w:sz w:val="24"/>
          <w:szCs w:val="24"/>
        </w:rPr>
        <w:t>имущества — каким образом его мож</w:t>
      </w:r>
      <w:r>
        <w:rPr>
          <w:sz w:val="24"/>
          <w:szCs w:val="24"/>
        </w:rPr>
        <w:t>но использовать в процессе ре</w:t>
      </w:r>
      <w:r w:rsidRPr="00BF55FA">
        <w:rPr>
          <w:sz w:val="24"/>
          <w:szCs w:val="24"/>
        </w:rPr>
        <w:t>формы госу</w:t>
      </w:r>
      <w:r>
        <w:rPr>
          <w:sz w:val="24"/>
          <w:szCs w:val="24"/>
        </w:rPr>
        <w:t>дарственного у</w:t>
      </w:r>
      <w:r w:rsidRPr="00BF55FA">
        <w:rPr>
          <w:sz w:val="24"/>
          <w:szCs w:val="24"/>
        </w:rPr>
        <w:t>правления.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</w:p>
    <w:tbl>
      <w:tblPr>
        <w:tblW w:w="0" w:type="auto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2037"/>
        <w:gridCol w:w="1729"/>
        <w:gridCol w:w="2037"/>
        <w:gridCol w:w="1827"/>
      </w:tblGrid>
      <w:tr w:rsidR="00FC60E3" w:rsidRPr="00325411" w:rsidTr="00B61F82">
        <w:tc>
          <w:tcPr>
            <w:tcW w:w="214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Составляющие государственного управления</w:t>
            </w:r>
            <w:bookmarkStart w:id="0" w:name="_GoBack"/>
            <w:bookmarkEnd w:id="0"/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Недостатки системы государственного управления в России</w:t>
            </w:r>
          </w:p>
        </w:tc>
        <w:tc>
          <w:tcPr>
            <w:tcW w:w="188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Возможные способы преодоления</w:t>
            </w:r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Преимущества системы государственного управления в России</w:t>
            </w:r>
          </w:p>
        </w:tc>
        <w:tc>
          <w:tcPr>
            <w:tcW w:w="190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Пути использования в процессе реформы</w:t>
            </w:r>
          </w:p>
        </w:tc>
      </w:tr>
      <w:tr w:rsidR="00FC60E3" w:rsidRPr="00325411" w:rsidTr="00B61F82">
        <w:tc>
          <w:tcPr>
            <w:tcW w:w="214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Система органов государственного управления</w:t>
            </w:r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14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Система государственной службы</w:t>
            </w:r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14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Целеполагание и планирование деятельности</w:t>
            </w:r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14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Управление государственными финансами</w:t>
            </w:r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37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00" w:type="dxa"/>
          </w:tcPr>
          <w:p w:rsidR="00FC60E3" w:rsidRPr="00325411" w:rsidRDefault="00FC60E3" w:rsidP="00B61F82">
            <w:pPr>
              <w:contextualSpacing/>
              <w:mirrorIndents/>
              <w:jc w:val="both"/>
              <w:rPr>
                <w:b/>
                <w:sz w:val="24"/>
                <w:szCs w:val="24"/>
              </w:rPr>
            </w:pPr>
          </w:p>
        </w:tc>
      </w:tr>
    </w:tbl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8A3B4C">
        <w:rPr>
          <w:sz w:val="24"/>
          <w:szCs w:val="24"/>
        </w:rPr>
        <w:t xml:space="preserve">Ответить на вопросы: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8A3B4C">
        <w:rPr>
          <w:sz w:val="24"/>
          <w:szCs w:val="24"/>
        </w:rPr>
        <w:t>• Какими основными особенностями обладает российская система госу</w:t>
      </w:r>
      <w:r>
        <w:rPr>
          <w:sz w:val="24"/>
          <w:szCs w:val="24"/>
        </w:rPr>
        <w:t>дарственного у</w:t>
      </w:r>
      <w:r w:rsidRPr="008A3B4C">
        <w:rPr>
          <w:sz w:val="24"/>
          <w:szCs w:val="24"/>
        </w:rPr>
        <w:t xml:space="preserve">правления, и каковы причины их появления?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8A3B4C">
        <w:rPr>
          <w:sz w:val="24"/>
          <w:szCs w:val="24"/>
        </w:rPr>
        <w:t>• Какое направление реформы госу</w:t>
      </w:r>
      <w:r>
        <w:rPr>
          <w:sz w:val="24"/>
          <w:szCs w:val="24"/>
        </w:rPr>
        <w:t>дарственного управления следует считать пер</w:t>
      </w:r>
      <w:r w:rsidRPr="008A3B4C">
        <w:rPr>
          <w:sz w:val="24"/>
          <w:szCs w:val="24"/>
        </w:rPr>
        <w:t xml:space="preserve">воочередным и почему?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8A3B4C">
        <w:rPr>
          <w:sz w:val="24"/>
          <w:szCs w:val="24"/>
        </w:rPr>
        <w:t>• Какими главными преимуществами обладает российская система госу</w:t>
      </w:r>
      <w:r>
        <w:rPr>
          <w:sz w:val="24"/>
          <w:szCs w:val="24"/>
        </w:rPr>
        <w:t>дарственного у</w:t>
      </w:r>
      <w:r w:rsidRPr="008A3B4C">
        <w:rPr>
          <w:sz w:val="24"/>
          <w:szCs w:val="24"/>
        </w:rPr>
        <w:t>правления, и какое влияние</w:t>
      </w:r>
      <w:r>
        <w:rPr>
          <w:sz w:val="24"/>
          <w:szCs w:val="24"/>
        </w:rPr>
        <w:t xml:space="preserve"> на результаты реформы они мо</w:t>
      </w:r>
      <w:r w:rsidRPr="008A3B4C">
        <w:rPr>
          <w:sz w:val="24"/>
          <w:szCs w:val="24"/>
        </w:rPr>
        <w:t xml:space="preserve">гут оказать? </w:t>
      </w:r>
    </w:p>
    <w:p w:rsidR="00FC60E3" w:rsidRDefault="00FC60E3" w:rsidP="00FC60E3">
      <w:pPr>
        <w:contextualSpacing/>
        <w:jc w:val="both"/>
        <w:rPr>
          <w:sz w:val="24"/>
          <w:szCs w:val="24"/>
        </w:rPr>
      </w:pPr>
    </w:p>
    <w:p w:rsidR="00FC60E3" w:rsidRPr="00C93FDE" w:rsidRDefault="00FC60E3" w:rsidP="00FC60E3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93FDE">
        <w:rPr>
          <w:sz w:val="24"/>
          <w:szCs w:val="24"/>
        </w:rPr>
        <w:t xml:space="preserve">Причины возникновения </w:t>
      </w:r>
      <w:proofErr w:type="spellStart"/>
      <w:r w:rsidRPr="00C93FDE">
        <w:rPr>
          <w:sz w:val="24"/>
          <w:szCs w:val="24"/>
        </w:rPr>
        <w:t>imlementation</w:t>
      </w:r>
      <w:proofErr w:type="spellEnd"/>
      <w:r w:rsidRPr="00C93FDE">
        <w:rPr>
          <w:sz w:val="24"/>
          <w:szCs w:val="24"/>
        </w:rPr>
        <w:t xml:space="preserve"> </w:t>
      </w:r>
      <w:proofErr w:type="spellStart"/>
      <w:r w:rsidRPr="00C93FDE">
        <w:rPr>
          <w:sz w:val="24"/>
          <w:szCs w:val="24"/>
        </w:rPr>
        <w:t>research</w:t>
      </w:r>
      <w:proofErr w:type="spellEnd"/>
      <w:r w:rsidRPr="00C93FDE">
        <w:rPr>
          <w:sz w:val="24"/>
          <w:szCs w:val="24"/>
        </w:rPr>
        <w:t>. Развернутые примеры (минимум два).</w:t>
      </w:r>
    </w:p>
    <w:p w:rsidR="00FC60E3" w:rsidRDefault="00FC60E3" w:rsidP="00FC60E3">
      <w:pPr>
        <w:contextualSpacing/>
        <w:mirrorIndents/>
        <w:jc w:val="both"/>
        <w:rPr>
          <w:b/>
          <w:sz w:val="28"/>
          <w:szCs w:val="28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6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A3B4C">
        <w:rPr>
          <w:sz w:val="24"/>
          <w:szCs w:val="24"/>
        </w:rPr>
        <w:t>Проанализировать инфор</w:t>
      </w:r>
      <w:r>
        <w:rPr>
          <w:sz w:val="24"/>
          <w:szCs w:val="24"/>
        </w:rPr>
        <w:t>мацию: «По оценке специалистов</w:t>
      </w:r>
      <w:r w:rsidRPr="008A3B4C">
        <w:rPr>
          <w:sz w:val="24"/>
          <w:szCs w:val="24"/>
        </w:rPr>
        <w:t xml:space="preserve">, к пороговым значениям индикаторов уровня жизни населения, как наиболее важным для муниципального уровня управления, необходимо относить следующие: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8A3B4C">
        <w:rPr>
          <w:sz w:val="24"/>
          <w:szCs w:val="24"/>
        </w:rPr>
        <w:t xml:space="preserve">• доля в населении граждан, имеющих доходы ниже прожиточного минимума;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8A3B4C">
        <w:rPr>
          <w:sz w:val="24"/>
          <w:szCs w:val="24"/>
        </w:rPr>
        <w:lastRenderedPageBreak/>
        <w:t xml:space="preserve">• средняя продолжительность жизни;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8A3B4C">
        <w:rPr>
          <w:sz w:val="24"/>
          <w:szCs w:val="24"/>
        </w:rPr>
        <w:t>• разрыв между доходами 10% самых высокодоходных и 10% самых низкодоходных груп</w:t>
      </w:r>
      <w:r>
        <w:rPr>
          <w:sz w:val="24"/>
          <w:szCs w:val="24"/>
        </w:rPr>
        <w:t xml:space="preserve">п населения;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•уровень рождаемости;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Pr="008A3B4C">
        <w:rPr>
          <w:sz w:val="24"/>
          <w:szCs w:val="24"/>
        </w:rPr>
        <w:t>уровень смертности и заболе</w:t>
      </w:r>
      <w:r>
        <w:rPr>
          <w:sz w:val="24"/>
          <w:szCs w:val="24"/>
        </w:rPr>
        <w:t xml:space="preserve">ваемости от различных причин;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Pr="008A3B4C">
        <w:rPr>
          <w:sz w:val="24"/>
          <w:szCs w:val="24"/>
        </w:rPr>
        <w:t>сопоставление средней заработн</w:t>
      </w:r>
      <w:r>
        <w:rPr>
          <w:sz w:val="24"/>
          <w:szCs w:val="24"/>
        </w:rPr>
        <w:t>ой платы и пенсии в данном му</w:t>
      </w:r>
      <w:r w:rsidRPr="008A3B4C">
        <w:rPr>
          <w:sz w:val="24"/>
          <w:szCs w:val="24"/>
        </w:rPr>
        <w:t xml:space="preserve">ниципальном образовании с </w:t>
      </w:r>
      <w:r>
        <w:rPr>
          <w:sz w:val="24"/>
          <w:szCs w:val="24"/>
        </w:rPr>
        <w:t>прожиточным минимумом и выпла</w:t>
      </w:r>
      <w:r w:rsidRPr="008A3B4C">
        <w:rPr>
          <w:sz w:val="24"/>
          <w:szCs w:val="24"/>
        </w:rPr>
        <w:t>тами в соседних муниципальных образован</w:t>
      </w:r>
      <w:r>
        <w:rPr>
          <w:sz w:val="24"/>
          <w:szCs w:val="24"/>
        </w:rPr>
        <w:t xml:space="preserve">иях;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Pr="008A3B4C">
        <w:rPr>
          <w:sz w:val="24"/>
          <w:szCs w:val="24"/>
        </w:rPr>
        <w:t xml:space="preserve">уровень безработицы;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8A3B4C">
        <w:rPr>
          <w:sz w:val="24"/>
          <w:szCs w:val="24"/>
        </w:rPr>
        <w:t>• уровень обеспеченности различными товарами длительного пользован</w:t>
      </w:r>
      <w:r>
        <w:rPr>
          <w:sz w:val="24"/>
          <w:szCs w:val="24"/>
        </w:rPr>
        <w:t xml:space="preserve">ия; • уровень преступности». 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Ответить на вопрос: </w:t>
      </w:r>
      <w:r w:rsidRPr="008A3B4C">
        <w:rPr>
          <w:sz w:val="24"/>
          <w:szCs w:val="24"/>
        </w:rPr>
        <w:t>Поясните, каким образом данные индикаторы используются для оценки эффективности деятельности органов местног</w:t>
      </w:r>
      <w:r>
        <w:rPr>
          <w:sz w:val="24"/>
          <w:szCs w:val="24"/>
        </w:rPr>
        <w:t>о самоу</w:t>
      </w:r>
      <w:r w:rsidRPr="008A3B4C">
        <w:rPr>
          <w:sz w:val="24"/>
          <w:szCs w:val="24"/>
        </w:rPr>
        <w:t>правления?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</w:p>
    <w:p w:rsidR="00FC60E3" w:rsidRPr="00C93FDE" w:rsidRDefault="00FC60E3" w:rsidP="00FC60E3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93FDE">
        <w:rPr>
          <w:sz w:val="24"/>
          <w:szCs w:val="24"/>
        </w:rPr>
        <w:t>Назовите основные способы принятия решений в политическом процессе. Каковы их преимущества и недостатки?</w:t>
      </w:r>
    </w:p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7 </w:t>
      </w:r>
    </w:p>
    <w:p w:rsidR="00FC60E3" w:rsidRPr="000B7E6E" w:rsidRDefault="00FC60E3" w:rsidP="00FC60E3">
      <w:pPr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0B7E6E">
        <w:rPr>
          <w:sz w:val="24"/>
          <w:szCs w:val="24"/>
        </w:rPr>
        <w:t>Опишите услуги, которые может получить гражданин при получении заграничного паспорта на разных стадиях зрелости электронного правительства, заполнив таблицу</w:t>
      </w:r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60E3" w:rsidRPr="000B7E6E" w:rsidTr="00B61F82">
        <w:tc>
          <w:tcPr>
            <w:tcW w:w="4785" w:type="dxa"/>
          </w:tcPr>
          <w:p w:rsidR="00FC60E3" w:rsidRPr="000B7E6E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Стадия зрелости электронного правительства</w:t>
            </w:r>
          </w:p>
        </w:tc>
        <w:tc>
          <w:tcPr>
            <w:tcW w:w="4786" w:type="dxa"/>
          </w:tcPr>
          <w:p w:rsidR="00FC60E3" w:rsidRPr="000B7E6E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Услуги, которые может получить гражданин при получении заграничного паспорта</w:t>
            </w:r>
          </w:p>
        </w:tc>
      </w:tr>
      <w:tr w:rsidR="00FC60E3" w:rsidRPr="000B7E6E" w:rsidTr="00B61F82">
        <w:tc>
          <w:tcPr>
            <w:tcW w:w="4785" w:type="dxa"/>
          </w:tcPr>
          <w:p w:rsidR="00FC60E3" w:rsidRPr="000B7E6E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Информационного присутствия</w:t>
            </w:r>
          </w:p>
        </w:tc>
        <w:tc>
          <w:tcPr>
            <w:tcW w:w="4786" w:type="dxa"/>
          </w:tcPr>
          <w:p w:rsidR="00FC60E3" w:rsidRPr="000B7E6E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4785" w:type="dxa"/>
          </w:tcPr>
          <w:p w:rsidR="00FC60E3" w:rsidRPr="000B7E6E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Интерактивного взаимодействия</w:t>
            </w:r>
          </w:p>
        </w:tc>
        <w:tc>
          <w:tcPr>
            <w:tcW w:w="4786" w:type="dxa"/>
          </w:tcPr>
          <w:p w:rsidR="00FC60E3" w:rsidRPr="000B7E6E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4785" w:type="dxa"/>
          </w:tcPr>
          <w:p w:rsidR="00FC60E3" w:rsidRPr="000B7E6E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Транзакционного взаимодействия</w:t>
            </w:r>
          </w:p>
        </w:tc>
        <w:tc>
          <w:tcPr>
            <w:tcW w:w="4786" w:type="dxa"/>
          </w:tcPr>
          <w:p w:rsidR="00FC60E3" w:rsidRPr="000B7E6E" w:rsidRDefault="00FC60E3" w:rsidP="00B61F82">
            <w:pPr>
              <w:contextualSpacing/>
              <w:mirrorIndents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FC60E3" w:rsidRDefault="00FC60E3" w:rsidP="00FC60E3">
      <w:pPr>
        <w:contextualSpacing/>
        <w:mirrorIndents/>
        <w:jc w:val="both"/>
        <w:rPr>
          <w:sz w:val="24"/>
          <w:szCs w:val="24"/>
        </w:rPr>
      </w:pPr>
      <w:r w:rsidRPr="000B7E6E">
        <w:rPr>
          <w:sz w:val="24"/>
          <w:szCs w:val="24"/>
        </w:rPr>
        <w:t>Ответить на вопрос: • На какой стадии зрелости электронного правительства находится Россия в части получения заграничного паспорта? • Какие государственные услуги Вы получали в рамках электронного правительства? Как Вы можете охарактеризовать стадию зрелости электронного правительства при получении данной государственной услуги?</w:t>
      </w:r>
    </w:p>
    <w:p w:rsidR="00FC60E3" w:rsidRPr="000B7E6E" w:rsidRDefault="00FC60E3" w:rsidP="00FC60E3">
      <w:pPr>
        <w:contextualSpacing/>
        <w:mirrorIndents/>
        <w:jc w:val="both"/>
        <w:rPr>
          <w:sz w:val="24"/>
          <w:szCs w:val="24"/>
        </w:rPr>
      </w:pPr>
    </w:p>
    <w:p w:rsidR="00FC60E3" w:rsidRPr="000B7E6E" w:rsidRDefault="00FC60E3" w:rsidP="00FC60E3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Pr="000B7E6E">
        <w:rPr>
          <w:sz w:val="24"/>
          <w:szCs w:val="24"/>
        </w:rPr>
        <w:t>Дерегулирование</w:t>
      </w:r>
      <w:proofErr w:type="spellEnd"/>
      <w:r w:rsidRPr="000B7E6E">
        <w:rPr>
          <w:sz w:val="24"/>
          <w:szCs w:val="24"/>
        </w:rPr>
        <w:t>, сокращение административных барьеров, оптимизация регулирования – какова, на Ваш взгляд, роль оценки регулирующего воздействия в указанных процессах?</w:t>
      </w:r>
    </w:p>
    <w:p w:rsidR="00FC60E3" w:rsidRDefault="00FC60E3" w:rsidP="00FC60E3">
      <w:pPr>
        <w:jc w:val="center"/>
        <w:rPr>
          <w:b/>
          <w:sz w:val="28"/>
          <w:szCs w:val="28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8 </w:t>
      </w:r>
    </w:p>
    <w:p w:rsidR="00FC60E3" w:rsidRPr="000B7E6E" w:rsidRDefault="00FC60E3" w:rsidP="00FC60E3">
      <w:pPr>
        <w:contextualSpacing/>
        <w:jc w:val="both"/>
        <w:rPr>
          <w:sz w:val="24"/>
          <w:szCs w:val="24"/>
        </w:rPr>
      </w:pPr>
      <w:r w:rsidRPr="000B7E6E">
        <w:rPr>
          <w:sz w:val="24"/>
          <w:szCs w:val="24"/>
        </w:rPr>
        <w:t xml:space="preserve">1. Выписать номера статей Конституции Российской Федерации, относящиеся к характеристике исполнительной власти. Проанализировать принципы организации и деятельности органов исполнительной власти. </w:t>
      </w:r>
    </w:p>
    <w:p w:rsidR="00FC60E3" w:rsidRPr="000B7E6E" w:rsidRDefault="00FC60E3" w:rsidP="00FC60E3">
      <w:pPr>
        <w:contextualSpacing/>
        <w:jc w:val="both"/>
        <w:rPr>
          <w:sz w:val="24"/>
          <w:szCs w:val="24"/>
        </w:rPr>
      </w:pPr>
      <w:r w:rsidRPr="000B7E6E">
        <w:rPr>
          <w:sz w:val="24"/>
          <w:szCs w:val="24"/>
        </w:rPr>
        <w:t xml:space="preserve"> Заполнить таблицу. </w:t>
      </w:r>
    </w:p>
    <w:p w:rsidR="00FC60E3" w:rsidRPr="000B7E6E" w:rsidRDefault="00FC60E3" w:rsidP="00FC60E3">
      <w:pPr>
        <w:ind w:left="360"/>
        <w:contextualSpacing/>
        <w:jc w:val="both"/>
        <w:rPr>
          <w:sz w:val="24"/>
          <w:szCs w:val="24"/>
        </w:rPr>
      </w:pPr>
      <w:r w:rsidRPr="000B7E6E">
        <w:rPr>
          <w:sz w:val="24"/>
          <w:szCs w:val="24"/>
        </w:rPr>
        <w:t>Содержание принципов деятельности органов исполнительной власти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560"/>
        <w:gridCol w:w="4425"/>
      </w:tblGrid>
      <w:tr w:rsidR="00FC60E3" w:rsidRPr="000B7E6E" w:rsidTr="00B61F82">
        <w:tc>
          <w:tcPr>
            <w:tcW w:w="4785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Принципы деятельности органов исполнительной власти</w:t>
            </w:r>
          </w:p>
        </w:tc>
        <w:tc>
          <w:tcPr>
            <w:tcW w:w="4786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4785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Федерализм</w:t>
            </w:r>
          </w:p>
        </w:tc>
        <w:tc>
          <w:tcPr>
            <w:tcW w:w="4786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4785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Законность</w:t>
            </w:r>
          </w:p>
        </w:tc>
        <w:tc>
          <w:tcPr>
            <w:tcW w:w="4786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4785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Учет особенностей объектов государственно-управленческой деятельности</w:t>
            </w:r>
          </w:p>
        </w:tc>
        <w:tc>
          <w:tcPr>
            <w:tcW w:w="4786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4785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Разумное сочетание коллегиальности и единоначалия</w:t>
            </w:r>
          </w:p>
        </w:tc>
        <w:tc>
          <w:tcPr>
            <w:tcW w:w="4786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4785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Ответственность</w:t>
            </w:r>
          </w:p>
        </w:tc>
        <w:tc>
          <w:tcPr>
            <w:tcW w:w="4786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4785" w:type="dxa"/>
          </w:tcPr>
          <w:p w:rsidR="00FC60E3" w:rsidRPr="000B7E6E" w:rsidRDefault="00FC60E3" w:rsidP="00D65026">
            <w:pPr>
              <w:numPr>
                <w:ilvl w:val="0"/>
                <w:numId w:val="2"/>
              </w:num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 xml:space="preserve">Гласность </w:t>
            </w:r>
          </w:p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FC60E3" w:rsidRPr="000B7E6E" w:rsidRDefault="00FC60E3" w:rsidP="00D6502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FC60E3" w:rsidRPr="000B7E6E" w:rsidRDefault="00FC60E3" w:rsidP="00FC60E3">
      <w:pPr>
        <w:ind w:left="360"/>
        <w:contextualSpacing/>
        <w:jc w:val="both"/>
        <w:rPr>
          <w:sz w:val="24"/>
          <w:szCs w:val="24"/>
        </w:rPr>
      </w:pPr>
      <w:r w:rsidRPr="000B7E6E">
        <w:rPr>
          <w:sz w:val="24"/>
          <w:szCs w:val="24"/>
        </w:rPr>
        <w:lastRenderedPageBreak/>
        <w:t>2. Охарактеризуйте «</w:t>
      </w:r>
      <w:proofErr w:type="spellStart"/>
      <w:r w:rsidRPr="000B7E6E">
        <w:rPr>
          <w:sz w:val="24"/>
          <w:szCs w:val="24"/>
        </w:rPr>
        <w:t>top</w:t>
      </w:r>
      <w:proofErr w:type="spellEnd"/>
      <w:r w:rsidRPr="000B7E6E">
        <w:rPr>
          <w:sz w:val="24"/>
          <w:szCs w:val="24"/>
        </w:rPr>
        <w:t>-</w:t>
      </w:r>
      <w:proofErr w:type="spellStart"/>
      <w:r w:rsidRPr="000B7E6E">
        <w:rPr>
          <w:sz w:val="24"/>
          <w:szCs w:val="24"/>
        </w:rPr>
        <w:t>down</w:t>
      </w:r>
      <w:proofErr w:type="spellEnd"/>
      <w:r w:rsidRPr="000B7E6E">
        <w:rPr>
          <w:sz w:val="24"/>
          <w:szCs w:val="24"/>
        </w:rPr>
        <w:t>»-подход в изучении имплементации политик. Каковы важнейшие изучаемые переменные?</w:t>
      </w:r>
    </w:p>
    <w:p w:rsidR="00FC60E3" w:rsidRPr="000B7E6E" w:rsidRDefault="00FC60E3" w:rsidP="00FC60E3">
      <w:pPr>
        <w:jc w:val="center"/>
        <w:rPr>
          <w:b/>
          <w:sz w:val="24"/>
          <w:szCs w:val="24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9 </w:t>
      </w:r>
    </w:p>
    <w:p w:rsidR="00FC60E3" w:rsidRDefault="00FC60E3" w:rsidP="00FC60E3">
      <w:pPr>
        <w:ind w:left="-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B2B35">
        <w:rPr>
          <w:sz w:val="24"/>
          <w:szCs w:val="24"/>
        </w:rPr>
        <w:t>Заполнить таблицу, определ</w:t>
      </w:r>
      <w:r>
        <w:rPr>
          <w:sz w:val="24"/>
          <w:szCs w:val="24"/>
        </w:rPr>
        <w:t>ив характерные черты стилей ру</w:t>
      </w:r>
      <w:r w:rsidRPr="008B2B35">
        <w:rPr>
          <w:sz w:val="24"/>
          <w:szCs w:val="24"/>
        </w:rPr>
        <w:t>ководства, их достоинства и недостатки.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2274"/>
        <w:gridCol w:w="2267"/>
        <w:gridCol w:w="2250"/>
      </w:tblGrid>
      <w:tr w:rsidR="00FC60E3" w:rsidRPr="00325411" w:rsidTr="00B61F82">
        <w:tc>
          <w:tcPr>
            <w:tcW w:w="2327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Стиль руководства</w:t>
            </w:r>
          </w:p>
        </w:tc>
        <w:tc>
          <w:tcPr>
            <w:tcW w:w="2336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Характерные черты</w:t>
            </w:r>
          </w:p>
        </w:tc>
        <w:tc>
          <w:tcPr>
            <w:tcW w:w="2333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Достоинства</w:t>
            </w:r>
          </w:p>
        </w:tc>
        <w:tc>
          <w:tcPr>
            <w:tcW w:w="2325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Недостатки</w:t>
            </w:r>
          </w:p>
        </w:tc>
      </w:tr>
      <w:tr w:rsidR="00FC60E3" w:rsidRPr="00325411" w:rsidTr="00B61F82">
        <w:tc>
          <w:tcPr>
            <w:tcW w:w="2327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Авторитарный</w:t>
            </w:r>
          </w:p>
        </w:tc>
        <w:tc>
          <w:tcPr>
            <w:tcW w:w="2336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327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Демократический</w:t>
            </w:r>
          </w:p>
        </w:tc>
        <w:tc>
          <w:tcPr>
            <w:tcW w:w="2336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325411" w:rsidTr="00B61F82">
        <w:tc>
          <w:tcPr>
            <w:tcW w:w="2327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325411">
              <w:rPr>
                <w:sz w:val="24"/>
                <w:szCs w:val="24"/>
              </w:rPr>
              <w:t>Пассивный</w:t>
            </w:r>
          </w:p>
        </w:tc>
        <w:tc>
          <w:tcPr>
            <w:tcW w:w="2336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FC60E3" w:rsidRPr="00325411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FC60E3" w:rsidRDefault="00FC60E3" w:rsidP="00FC60E3">
      <w:pPr>
        <w:ind w:left="-425"/>
        <w:contextualSpacing/>
        <w:jc w:val="both"/>
        <w:rPr>
          <w:sz w:val="24"/>
          <w:szCs w:val="24"/>
        </w:rPr>
      </w:pPr>
      <w:r w:rsidRPr="007D6190">
        <w:rPr>
          <w:sz w:val="24"/>
          <w:szCs w:val="24"/>
        </w:rPr>
        <w:t>Какой стиль руководства способствует наиболее эффективному упра</w:t>
      </w:r>
      <w:r>
        <w:rPr>
          <w:sz w:val="24"/>
          <w:szCs w:val="24"/>
        </w:rPr>
        <w:t xml:space="preserve">влению? Ответ аргументируйте. </w:t>
      </w:r>
      <w:r w:rsidRPr="007D6190">
        <w:rPr>
          <w:sz w:val="24"/>
          <w:szCs w:val="24"/>
        </w:rPr>
        <w:t>Какой стиль руководства наиболее характерен для органов государственной власти? Поясните свой ответ конкретными примерами.</w:t>
      </w:r>
    </w:p>
    <w:p w:rsidR="00FC60E3" w:rsidRDefault="00FC60E3" w:rsidP="00FC60E3">
      <w:pPr>
        <w:ind w:left="360"/>
        <w:contextualSpacing/>
        <w:jc w:val="both"/>
        <w:rPr>
          <w:sz w:val="24"/>
          <w:szCs w:val="24"/>
        </w:rPr>
      </w:pPr>
    </w:p>
    <w:p w:rsidR="00FC60E3" w:rsidRPr="00C93FDE" w:rsidRDefault="00FC60E3" w:rsidP="00FC60E3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93FDE">
        <w:rPr>
          <w:sz w:val="24"/>
          <w:szCs w:val="24"/>
        </w:rPr>
        <w:t>Опишите возможности применения количественных и качественных методов при проведении оценки регулирующего воздействия? Каковы их преимущества, недостатки? С какими ограничениями связано применение качественных и количественных методов оценивания?</w:t>
      </w:r>
    </w:p>
    <w:p w:rsidR="00FC60E3" w:rsidRDefault="00FC60E3" w:rsidP="00FC60E3">
      <w:pPr>
        <w:jc w:val="center"/>
        <w:rPr>
          <w:b/>
          <w:sz w:val="28"/>
          <w:szCs w:val="28"/>
        </w:rPr>
      </w:pPr>
    </w:p>
    <w:p w:rsidR="00FC60E3" w:rsidRDefault="00FC60E3" w:rsidP="00FC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10</w:t>
      </w:r>
    </w:p>
    <w:p w:rsidR="00FC60E3" w:rsidRPr="000B7E6E" w:rsidRDefault="00FC60E3" w:rsidP="00FC60E3">
      <w:pPr>
        <w:ind w:left="-426"/>
        <w:jc w:val="both"/>
        <w:rPr>
          <w:b/>
          <w:sz w:val="24"/>
          <w:szCs w:val="24"/>
        </w:rPr>
      </w:pPr>
      <w:r>
        <w:rPr>
          <w:sz w:val="24"/>
        </w:rPr>
        <w:t xml:space="preserve">1. </w:t>
      </w:r>
      <w:r w:rsidRPr="000B7E6E">
        <w:rPr>
          <w:sz w:val="24"/>
          <w:szCs w:val="24"/>
        </w:rPr>
        <w:t>Изучите функции федерального министерства, федеральной службы и федерального агентства в одной сфере деятельности, законодательно установленные и закрепленные в положениях об этих органах власти. 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9"/>
        <w:gridCol w:w="3107"/>
        <w:gridCol w:w="3109"/>
      </w:tblGrid>
      <w:tr w:rsidR="00FC60E3" w:rsidRPr="000B7E6E" w:rsidTr="00B61F82">
        <w:tc>
          <w:tcPr>
            <w:tcW w:w="3190" w:type="dxa"/>
          </w:tcPr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Тип функции, исполняемой</w:t>
            </w:r>
          </w:p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федеральным органом</w:t>
            </w:r>
          </w:p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исполнительной власти</w:t>
            </w:r>
          </w:p>
        </w:tc>
        <w:tc>
          <w:tcPr>
            <w:tcW w:w="3190" w:type="dxa"/>
          </w:tcPr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Конечный результат</w:t>
            </w:r>
          </w:p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исполнения функции</w:t>
            </w:r>
          </w:p>
        </w:tc>
        <w:tc>
          <w:tcPr>
            <w:tcW w:w="3191" w:type="dxa"/>
          </w:tcPr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Получатели функции</w:t>
            </w:r>
          </w:p>
        </w:tc>
      </w:tr>
      <w:tr w:rsidR="00FC60E3" w:rsidRPr="000B7E6E" w:rsidTr="00B61F82">
        <w:tc>
          <w:tcPr>
            <w:tcW w:w="9571" w:type="dxa"/>
            <w:gridSpan w:val="3"/>
          </w:tcPr>
          <w:p w:rsidR="00FC60E3" w:rsidRPr="000B7E6E" w:rsidRDefault="00FC60E3" w:rsidP="00B61F82">
            <w:pPr>
              <w:contextualSpacing/>
              <w:jc w:val="center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Федеральное министерство (название)</w:t>
            </w:r>
          </w:p>
        </w:tc>
      </w:tr>
      <w:tr w:rsidR="00FC60E3" w:rsidRPr="000B7E6E" w:rsidTr="00B61F82">
        <w:tc>
          <w:tcPr>
            <w:tcW w:w="3190" w:type="dxa"/>
          </w:tcPr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9571" w:type="dxa"/>
            <w:gridSpan w:val="3"/>
          </w:tcPr>
          <w:p w:rsidR="00FC60E3" w:rsidRPr="000B7E6E" w:rsidRDefault="00FC60E3" w:rsidP="00B61F82">
            <w:pPr>
              <w:contextualSpacing/>
              <w:jc w:val="center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Федеральная служба (название)</w:t>
            </w:r>
          </w:p>
        </w:tc>
      </w:tr>
      <w:tr w:rsidR="00FC60E3" w:rsidRPr="000B7E6E" w:rsidTr="00B61F82">
        <w:tc>
          <w:tcPr>
            <w:tcW w:w="3190" w:type="dxa"/>
          </w:tcPr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FC60E3" w:rsidRPr="000B7E6E" w:rsidRDefault="00FC60E3" w:rsidP="00B61F82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60E3" w:rsidRPr="000B7E6E" w:rsidTr="00B61F82">
        <w:tc>
          <w:tcPr>
            <w:tcW w:w="9571" w:type="dxa"/>
            <w:gridSpan w:val="3"/>
          </w:tcPr>
          <w:p w:rsidR="00FC60E3" w:rsidRPr="000B7E6E" w:rsidRDefault="00FC60E3" w:rsidP="00B61F82">
            <w:pPr>
              <w:contextualSpacing/>
              <w:jc w:val="center"/>
              <w:rPr>
                <w:sz w:val="24"/>
                <w:szCs w:val="24"/>
              </w:rPr>
            </w:pPr>
            <w:r w:rsidRPr="000B7E6E">
              <w:rPr>
                <w:sz w:val="24"/>
                <w:szCs w:val="24"/>
              </w:rPr>
              <w:t>Федеральное агентство (название)</w:t>
            </w:r>
          </w:p>
        </w:tc>
      </w:tr>
    </w:tbl>
    <w:p w:rsidR="00FC60E3" w:rsidRDefault="00FC60E3" w:rsidP="00FC60E3">
      <w:pPr>
        <w:ind w:left="-426"/>
        <w:jc w:val="both"/>
        <w:rPr>
          <w:sz w:val="24"/>
          <w:szCs w:val="24"/>
        </w:rPr>
      </w:pPr>
      <w:r w:rsidRPr="000B7E6E">
        <w:rPr>
          <w:sz w:val="24"/>
          <w:szCs w:val="24"/>
        </w:rPr>
        <w:t>Сделайте вывод о соответствии рассмотренных функций федеральных министерства, службы и агентства, законодательно установленных и закрепленных в положениях об этих органах власти, и функций федеральных министерств, служб и агентств.</w:t>
      </w:r>
    </w:p>
    <w:p w:rsidR="00FC60E3" w:rsidRPr="000B7E6E" w:rsidRDefault="00FC60E3" w:rsidP="00FC60E3">
      <w:pPr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0B7E6E">
        <w:rPr>
          <w:sz w:val="24"/>
          <w:szCs w:val="24"/>
        </w:rPr>
        <w:t xml:space="preserve">С чем, по Вашему мнению, связанно существенно более широкое использование подхода </w:t>
      </w:r>
      <w:proofErr w:type="spellStart"/>
      <w:r w:rsidRPr="000B7E6E">
        <w:rPr>
          <w:sz w:val="24"/>
          <w:szCs w:val="24"/>
        </w:rPr>
        <w:t>ex-post</w:t>
      </w:r>
      <w:proofErr w:type="spellEnd"/>
      <w:r w:rsidRPr="000B7E6E">
        <w:rPr>
          <w:sz w:val="24"/>
          <w:szCs w:val="24"/>
        </w:rPr>
        <w:t xml:space="preserve"> при проведении оценочных исследований? В чем заключаются основные трудности проведения </w:t>
      </w:r>
      <w:proofErr w:type="spellStart"/>
      <w:r w:rsidRPr="000B7E6E">
        <w:rPr>
          <w:sz w:val="24"/>
          <w:szCs w:val="24"/>
        </w:rPr>
        <w:t>ex-ante</w:t>
      </w:r>
      <w:proofErr w:type="spellEnd"/>
      <w:r w:rsidRPr="000B7E6E">
        <w:rPr>
          <w:sz w:val="24"/>
          <w:szCs w:val="24"/>
        </w:rPr>
        <w:t xml:space="preserve"> оценивания?</w:t>
      </w:r>
    </w:p>
    <w:p w:rsidR="00FC60E3" w:rsidRPr="000B7E6E" w:rsidRDefault="00FC60E3" w:rsidP="00FC60E3">
      <w:pPr>
        <w:jc w:val="center"/>
        <w:rPr>
          <w:b/>
          <w:sz w:val="24"/>
          <w:szCs w:val="24"/>
        </w:rPr>
      </w:pPr>
    </w:p>
    <w:p w:rsidR="009D4978" w:rsidRDefault="009D4978" w:rsidP="009D4978">
      <w:pPr>
        <w:ind w:firstLine="708"/>
        <w:contextualSpacing/>
        <w:jc w:val="both"/>
        <w:rPr>
          <w:sz w:val="28"/>
        </w:rPr>
      </w:pPr>
      <w:r>
        <w:rPr>
          <w:sz w:val="28"/>
        </w:rPr>
        <w:t xml:space="preserve">Студенты, получившие зачет за выполненную контрольную работу, допускаются к сдаче экзамена по дисциплине </w:t>
      </w:r>
      <w:r w:rsidRPr="00785AC7">
        <w:rPr>
          <w:sz w:val="28"/>
        </w:rPr>
        <w:t>«</w:t>
      </w:r>
      <w:r>
        <w:rPr>
          <w:sz w:val="28"/>
        </w:rPr>
        <w:t>Теория и механизмы современного государственного управления</w:t>
      </w:r>
      <w:r w:rsidRPr="00785AC7">
        <w:rPr>
          <w:sz w:val="28"/>
        </w:rPr>
        <w:t>».</w:t>
      </w:r>
    </w:p>
    <w:p w:rsidR="009D4978" w:rsidRPr="00785AC7" w:rsidRDefault="009D4978" w:rsidP="009D4978">
      <w:pPr>
        <w:ind w:firstLine="708"/>
        <w:contextualSpacing/>
        <w:jc w:val="both"/>
        <w:rPr>
          <w:sz w:val="28"/>
        </w:rPr>
      </w:pPr>
    </w:p>
    <w:p w:rsidR="009D4978" w:rsidRPr="00406F74" w:rsidRDefault="009D4978" w:rsidP="009D4978">
      <w:pPr>
        <w:jc w:val="center"/>
        <w:rPr>
          <w:sz w:val="28"/>
          <w:szCs w:val="28"/>
        </w:rPr>
      </w:pPr>
      <w:r w:rsidRPr="00406F74">
        <w:rPr>
          <w:sz w:val="28"/>
          <w:szCs w:val="28"/>
        </w:rPr>
        <w:t>Критерии оценки: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 xml:space="preserve">Оценка «зачтено» выставляется обучающемуся, если: 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lastRenderedPageBreak/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на дополнительные вопросы преподавателя, обучающийся дал правильные или частично правильные ответы;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методические рекомендации при подготовки контрольной работы выполнены в полном объеме.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 xml:space="preserve">Оценка «не зачтено» ставится обучающемуся, если: 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9D4978" w:rsidRPr="00406F74" w:rsidRDefault="009D4978" w:rsidP="009D4978">
      <w:pPr>
        <w:ind w:firstLine="709"/>
        <w:jc w:val="both"/>
        <w:rPr>
          <w:sz w:val="28"/>
          <w:szCs w:val="28"/>
        </w:rPr>
      </w:pPr>
      <w:r w:rsidRPr="00406F74">
        <w:rPr>
          <w:sz w:val="28"/>
          <w:szCs w:val="28"/>
        </w:rPr>
        <w:t>- методические рекомендации при подготовки контрольной работы не выполнены в полном объеме.</w:t>
      </w:r>
    </w:p>
    <w:p w:rsidR="009D4978" w:rsidRPr="00406F74" w:rsidRDefault="009D4978" w:rsidP="009D4978">
      <w:pPr>
        <w:ind w:firstLine="709"/>
        <w:rPr>
          <w:sz w:val="28"/>
          <w:szCs w:val="28"/>
        </w:rPr>
      </w:pPr>
      <w:r w:rsidRPr="00406F74">
        <w:rPr>
          <w:sz w:val="28"/>
          <w:szCs w:val="28"/>
        </w:rPr>
        <w:t>Компетенция(-и) или ее (их) часть(-и) не сформированы.</w:t>
      </w:r>
    </w:p>
    <w:p w:rsidR="00FC60E3" w:rsidRDefault="00FC60E3" w:rsidP="00FC60E3">
      <w:pPr>
        <w:ind w:firstLine="709"/>
        <w:jc w:val="both"/>
        <w:rPr>
          <w:sz w:val="28"/>
          <w:szCs w:val="28"/>
        </w:rPr>
      </w:pPr>
    </w:p>
    <w:p w:rsidR="009D4978" w:rsidRDefault="009D4978" w:rsidP="00FC60E3">
      <w:pPr>
        <w:ind w:firstLine="709"/>
        <w:jc w:val="both"/>
        <w:rPr>
          <w:sz w:val="28"/>
          <w:szCs w:val="28"/>
        </w:rPr>
      </w:pPr>
    </w:p>
    <w:p w:rsidR="009D4978" w:rsidRDefault="009D4978" w:rsidP="00FC60E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1786"/>
        <w:gridCol w:w="3506"/>
        <w:gridCol w:w="2084"/>
        <w:gridCol w:w="1316"/>
      </w:tblGrid>
      <w:tr w:rsidR="009D4978" w:rsidTr="00B61F8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. Основная литература</w:t>
            </w:r>
          </w:p>
        </w:tc>
      </w:tr>
      <w:tr w:rsidR="009D4978" w:rsidTr="00B61F8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D4978" w:rsidTr="00B61F8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proofErr w:type="spellStart"/>
            <w:r w:rsidRPr="003117BE">
              <w:rPr>
                <w:color w:val="000000"/>
                <w:sz w:val="19"/>
                <w:szCs w:val="19"/>
              </w:rPr>
              <w:t>Гайнанов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Дамир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Ахнафович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Атаева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Айсылу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Гарифулловна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Теория и механизмы современного государственного управления: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Москва: ООО "Научно- издательский центр ИНФРА-М",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D4978" w:rsidTr="00B61F8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proofErr w:type="spellStart"/>
            <w:r w:rsidRPr="003117BE">
              <w:rPr>
                <w:color w:val="000000"/>
                <w:sz w:val="19"/>
                <w:szCs w:val="19"/>
              </w:rPr>
              <w:t>Гайнанов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Дамир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Ахнафович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Атаева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Айсылу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Гарифулловна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Теория и механизмы современного государственного управления: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D4978" w:rsidTr="00B61F8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Мухаев</w:t>
            </w:r>
            <w:proofErr w:type="spellEnd"/>
            <w:r>
              <w:rPr>
                <w:color w:val="000000"/>
                <w:sz w:val="19"/>
                <w:szCs w:val="19"/>
              </w:rPr>
              <w:t>, Р.Т.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Система государственного и муниципального управления: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D4978" w:rsidTr="00B61F8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9D4978" w:rsidTr="00B61F8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D4978" w:rsidTr="00B61F8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proofErr w:type="spellStart"/>
            <w:r w:rsidRPr="003117BE">
              <w:rPr>
                <w:color w:val="000000"/>
                <w:sz w:val="19"/>
                <w:szCs w:val="19"/>
              </w:rPr>
              <w:t>Буташин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>, Д.А., Корниенко, В.И.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Власть и бизнес: новая парадигма взаимодействия: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Дело,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D4978" w:rsidTr="00B61F82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Самойлов, В.Д.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Государственное управление. Теория, механизмы, правовые основы: Учебник для студентов вузов, обучающихся по специальности «Государственное и муниципальное управление»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9D4978" w:rsidRDefault="009D4978" w:rsidP="009D497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731"/>
        <w:gridCol w:w="1759"/>
        <w:gridCol w:w="1722"/>
        <w:gridCol w:w="2055"/>
        <w:gridCol w:w="369"/>
        <w:gridCol w:w="939"/>
      </w:tblGrid>
      <w:tr w:rsidR="009D4978" w:rsidTr="009D4978">
        <w:trPr>
          <w:trHeight w:hRule="exact" w:val="416"/>
        </w:trPr>
        <w:tc>
          <w:tcPr>
            <w:tcW w:w="4270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lastRenderedPageBreak/>
              <w:t>УП: 380404АМЗГМУ_37ГМУ_1-21.plx</w:t>
            </w:r>
          </w:p>
        </w:tc>
        <w:tc>
          <w:tcPr>
            <w:tcW w:w="1722" w:type="dxa"/>
          </w:tcPr>
          <w:p w:rsidR="009D4978" w:rsidRDefault="009D4978" w:rsidP="00B61F82"/>
        </w:tc>
        <w:tc>
          <w:tcPr>
            <w:tcW w:w="2055" w:type="dxa"/>
          </w:tcPr>
          <w:p w:rsidR="009D4978" w:rsidRDefault="009D4978" w:rsidP="00B61F82"/>
        </w:tc>
        <w:tc>
          <w:tcPr>
            <w:tcW w:w="369" w:type="dxa"/>
          </w:tcPr>
          <w:p w:rsidR="009D4978" w:rsidRDefault="009D4978" w:rsidP="00B61F82"/>
        </w:tc>
        <w:tc>
          <w:tcPr>
            <w:tcW w:w="939" w:type="dxa"/>
            <w:shd w:val="clear" w:color="C0C0C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10</w:t>
            </w:r>
          </w:p>
        </w:tc>
      </w:tr>
      <w:tr w:rsidR="009D4978" w:rsidTr="009D49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/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D4978" w:rsidTr="009D497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proofErr w:type="spellStart"/>
            <w:r w:rsidRPr="003117BE">
              <w:rPr>
                <w:color w:val="000000"/>
                <w:sz w:val="19"/>
                <w:szCs w:val="19"/>
              </w:rPr>
              <w:t>Акмалова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Альфия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Азгаровна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Капицын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Владимир Михайлович</w:t>
            </w:r>
          </w:p>
        </w:tc>
        <w:tc>
          <w:tcPr>
            <w:tcW w:w="3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Система государственного и муниципального управления: Учебник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Москва: ООО "Научно- издательский центр ИНФРА-М", 2021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D4978" w:rsidTr="009D4978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Методические разработки</w:t>
            </w:r>
          </w:p>
        </w:tc>
      </w:tr>
      <w:tr w:rsidR="009D4978" w:rsidTr="009D49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/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D4978" w:rsidTr="009D4978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 xml:space="preserve">Волкова Виктория Владимировна, </w:t>
            </w:r>
            <w:proofErr w:type="spellStart"/>
            <w:r w:rsidRPr="003117BE">
              <w:rPr>
                <w:color w:val="000000"/>
                <w:sz w:val="19"/>
                <w:szCs w:val="19"/>
              </w:rPr>
              <w:t>Зиборов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Олег Валентинович</w:t>
            </w:r>
          </w:p>
        </w:tc>
        <w:tc>
          <w:tcPr>
            <w:tcW w:w="3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Административный процесс: Учебное пособие для студентов вузов, обучающихся по специальности "Юриспруденция" и "Государственное и муниципальное управление"; Учебное пособие</w:t>
            </w:r>
          </w:p>
        </w:tc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Издательство "ЮНИТИ", 2021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D4978" w:rsidRPr="003117BE" w:rsidTr="009D4978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jc w:val="center"/>
              <w:rPr>
                <w:sz w:val="19"/>
                <w:szCs w:val="19"/>
              </w:rPr>
            </w:pPr>
            <w:r w:rsidRPr="003117BE">
              <w:rPr>
                <w:b/>
                <w:color w:val="000000"/>
                <w:sz w:val="19"/>
                <w:szCs w:val="19"/>
              </w:rPr>
              <w:t>. Перечень ресурсов информационно-телекоммуникационной сети "Интернет"</w:t>
            </w:r>
          </w:p>
        </w:tc>
      </w:tr>
      <w:tr w:rsidR="009D4978" w:rsidTr="009D49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Портал электронного обучения ДГТУ</w:t>
            </w:r>
          </w:p>
        </w:tc>
      </w:tr>
      <w:tr w:rsidR="009D4978" w:rsidRPr="003117BE" w:rsidTr="009D49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 xml:space="preserve">Научная электронная библиотека </w:t>
            </w:r>
            <w:r>
              <w:rPr>
                <w:color w:val="000000"/>
                <w:sz w:val="19"/>
                <w:szCs w:val="19"/>
              </w:rPr>
              <w:t>E</w:t>
            </w:r>
            <w:r w:rsidRPr="003117BE">
              <w:rPr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color w:val="000000"/>
                <w:sz w:val="19"/>
                <w:szCs w:val="19"/>
              </w:rPr>
              <w:t>Library</w:t>
            </w:r>
            <w:proofErr w:type="spellEnd"/>
          </w:p>
        </w:tc>
      </w:tr>
      <w:tr w:rsidR="009D4978" w:rsidTr="009D49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 Издательства «Лань»</w:t>
            </w:r>
          </w:p>
        </w:tc>
      </w:tr>
      <w:tr w:rsidR="009D4978" w:rsidTr="009D49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Электронная библиотечная система "</w:t>
            </w:r>
            <w:proofErr w:type="spellStart"/>
            <w:r>
              <w:rPr>
                <w:color w:val="000000"/>
                <w:sz w:val="19"/>
                <w:szCs w:val="19"/>
              </w:rPr>
              <w:t>Знаниум</w:t>
            </w:r>
            <w:proofErr w:type="spellEnd"/>
            <w:r>
              <w:rPr>
                <w:color w:val="000000"/>
                <w:sz w:val="19"/>
                <w:szCs w:val="19"/>
              </w:rPr>
              <w:t>"</w:t>
            </w:r>
          </w:p>
        </w:tc>
      </w:tr>
      <w:tr w:rsidR="009D4978" w:rsidRPr="003117BE" w:rsidTr="009D49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 xml:space="preserve">Электронно-библиотечная система </w:t>
            </w:r>
            <w:r>
              <w:rPr>
                <w:color w:val="000000"/>
                <w:sz w:val="19"/>
                <w:szCs w:val="19"/>
              </w:rPr>
              <w:t>IPR</w:t>
            </w:r>
            <w:r w:rsidRPr="003117BE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BOOKS</w:t>
            </w:r>
          </w:p>
        </w:tc>
      </w:tr>
      <w:tr w:rsidR="009D4978" w:rsidTr="009D49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Э6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Журнал «Государственное управление».</w:t>
            </w:r>
          </w:p>
        </w:tc>
      </w:tr>
      <w:tr w:rsidR="009D4978" w:rsidRPr="003117BE" w:rsidTr="009D497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Э7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>Ежеквартальный научно-образовательный журнал «Вопросы государственного и муниципального управления».</w:t>
            </w:r>
          </w:p>
        </w:tc>
      </w:tr>
      <w:tr w:rsidR="009D4978" w:rsidRPr="003117BE" w:rsidTr="009D4978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jc w:val="center"/>
              <w:rPr>
                <w:sz w:val="19"/>
                <w:szCs w:val="19"/>
              </w:rPr>
            </w:pPr>
            <w:r w:rsidRPr="003117BE"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9D4978" w:rsidRPr="003117BE" w:rsidTr="009D4978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5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 xml:space="preserve">Справочно-правовая система "Консультант Плюс"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3117B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3117B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3117B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9D4978" w:rsidRPr="003117BE" w:rsidTr="009D4978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5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 xml:space="preserve">Информационно-правовое обеспечение "Гарант"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3117B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3117B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garant</w:t>
            </w:r>
            <w:r w:rsidRPr="003117B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9D4978" w:rsidRPr="003117BE" w:rsidTr="009D4978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5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Scopus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 -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3117B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3117B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scopus</w:t>
            </w:r>
            <w:r w:rsidRPr="003117B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  <w:tr w:rsidR="009D4978" w:rsidRPr="003117BE" w:rsidTr="009D4978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Default="009D4978" w:rsidP="00B61F82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857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78" w:rsidRPr="003117BE" w:rsidRDefault="009D4978" w:rsidP="00B61F82">
            <w:pPr>
              <w:rPr>
                <w:sz w:val="19"/>
                <w:szCs w:val="19"/>
              </w:rPr>
            </w:pPr>
            <w:r w:rsidRPr="003117BE">
              <w:rPr>
                <w:color w:val="000000"/>
                <w:sz w:val="19"/>
                <w:szCs w:val="19"/>
              </w:rPr>
              <w:t xml:space="preserve">Международная реферативная база данных </w:t>
            </w:r>
            <w:proofErr w:type="spellStart"/>
            <w:r>
              <w:rPr>
                <w:color w:val="000000"/>
                <w:sz w:val="19"/>
                <w:szCs w:val="19"/>
              </w:rPr>
              <w:t>WebofScience</w:t>
            </w:r>
            <w:proofErr w:type="spellEnd"/>
            <w:r w:rsidRPr="003117BE">
              <w:rPr>
                <w:color w:val="000000"/>
                <w:sz w:val="19"/>
                <w:szCs w:val="19"/>
              </w:rPr>
              <w:t xml:space="preserve">  -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3117B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apps</w:t>
            </w:r>
            <w:r w:rsidRPr="003117B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webofknowledge</w:t>
            </w:r>
            <w:r w:rsidRPr="003117B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com</w:t>
            </w:r>
          </w:p>
        </w:tc>
      </w:tr>
    </w:tbl>
    <w:p w:rsidR="009D4978" w:rsidRPr="00FC60E3" w:rsidRDefault="009D4978" w:rsidP="00FC60E3">
      <w:pPr>
        <w:ind w:firstLine="709"/>
        <w:jc w:val="both"/>
        <w:rPr>
          <w:sz w:val="28"/>
          <w:szCs w:val="28"/>
        </w:rPr>
      </w:pPr>
    </w:p>
    <w:sectPr w:rsidR="009D4978" w:rsidRPr="00FC6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48659E5"/>
    <w:multiLevelType w:val="hybridMultilevel"/>
    <w:tmpl w:val="DB46B6D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E3"/>
    <w:rsid w:val="005778F9"/>
    <w:rsid w:val="009D4978"/>
    <w:rsid w:val="00D65026"/>
    <w:rsid w:val="00FC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339FB"/>
  <w15:chartTrackingRefBased/>
  <w15:docId w15:val="{557287D9-7E36-464B-94C8-4CEF72F7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C60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C60E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с отступом 21"/>
    <w:basedOn w:val="a"/>
    <w:rsid w:val="00FC60E3"/>
    <w:pPr>
      <w:ind w:firstLine="851"/>
      <w:jc w:val="both"/>
    </w:pPr>
    <w:rPr>
      <w:sz w:val="28"/>
      <w:lang w:eastAsia="zh-CN"/>
    </w:rPr>
  </w:style>
  <w:style w:type="table" w:styleId="a3">
    <w:name w:val="Table Grid"/>
    <w:basedOn w:val="a1"/>
    <w:uiPriority w:val="59"/>
    <w:rsid w:val="00FC6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2191</Words>
  <Characters>12495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2021-09-10T09:01:00Z</dcterms:created>
  <dcterms:modified xsi:type="dcterms:W3CDTF">2021-09-10T09:09:00Z</dcterms:modified>
</cp:coreProperties>
</file>